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64B" w:rsidRDefault="00C4564B"/>
    <w:p w:rsidR="00C4564B" w:rsidRDefault="00C4564B"/>
    <w:p w:rsidR="00C8349F" w:rsidRDefault="003B3A48" w:rsidP="003B3A48">
      <w:pPr>
        <w:pStyle w:val="Nadpis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Všeobecné </w:t>
      </w:r>
      <w:r w:rsidR="00FB7CE5">
        <w:rPr>
          <w:rFonts w:ascii="Arial" w:hAnsi="Arial" w:cs="Arial"/>
        </w:rPr>
        <w:t xml:space="preserve">smluvní </w:t>
      </w:r>
      <w:r>
        <w:rPr>
          <w:rFonts w:ascii="Arial" w:hAnsi="Arial" w:cs="Arial"/>
        </w:rPr>
        <w:t>podmínky</w:t>
      </w:r>
    </w:p>
    <w:p w:rsidR="003B3A48" w:rsidRPr="00FE3687" w:rsidRDefault="003B3A48" w:rsidP="003B3A48">
      <w:pPr>
        <w:pStyle w:val="Nadpis2"/>
        <w:jc w:val="center"/>
        <w:rPr>
          <w:rFonts w:ascii="Arial" w:hAnsi="Arial" w:cs="Arial"/>
        </w:rPr>
      </w:pPr>
      <w:r>
        <w:rPr>
          <w:rFonts w:ascii="Arial" w:hAnsi="Arial" w:cs="Arial"/>
        </w:rPr>
        <w:t>pronájmu obytného přívěsu</w:t>
      </w:r>
    </w:p>
    <w:p w:rsidR="000B020D" w:rsidRPr="005522BD" w:rsidRDefault="0091625A" w:rsidP="00C62BC9">
      <w:pPr>
        <w:pStyle w:val="Normlnweb"/>
        <w:jc w:val="center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Monika Marešová Kocmanová</w:t>
      </w:r>
      <w:r w:rsidR="004D3B25" w:rsidRPr="005522BD">
        <w:rPr>
          <w:rFonts w:ascii="Arial" w:hAnsi="Arial" w:cs="Arial"/>
          <w:sz w:val="20"/>
          <w:szCs w:val="20"/>
        </w:rPr>
        <w:t>,</w:t>
      </w:r>
      <w:r w:rsidR="004F1932" w:rsidRPr="005522BD">
        <w:rPr>
          <w:rFonts w:ascii="Arial" w:hAnsi="Arial" w:cs="Arial"/>
          <w:sz w:val="20"/>
          <w:szCs w:val="20"/>
        </w:rPr>
        <w:t xml:space="preserve"> </w:t>
      </w:r>
      <w:r w:rsidRPr="005522BD">
        <w:rPr>
          <w:rFonts w:ascii="Arial" w:hAnsi="Arial" w:cs="Arial"/>
          <w:sz w:val="20"/>
          <w:szCs w:val="20"/>
        </w:rPr>
        <w:t>Brandýs nad Labem</w:t>
      </w:r>
      <w:r w:rsidR="000B020D" w:rsidRPr="005522BD">
        <w:rPr>
          <w:rFonts w:ascii="Arial" w:hAnsi="Arial" w:cs="Arial"/>
          <w:sz w:val="20"/>
          <w:szCs w:val="20"/>
        </w:rPr>
        <w:t xml:space="preserve"> </w:t>
      </w:r>
      <w:r w:rsidRPr="005522BD">
        <w:rPr>
          <w:rFonts w:ascii="Arial" w:hAnsi="Arial" w:cs="Arial"/>
          <w:sz w:val="20"/>
          <w:szCs w:val="20"/>
        </w:rPr>
        <w:t>-Stará Boleslav,</w:t>
      </w:r>
      <w:r w:rsidR="004F1932" w:rsidRPr="005522BD">
        <w:rPr>
          <w:rFonts w:ascii="Arial" w:hAnsi="Arial" w:cs="Arial"/>
          <w:sz w:val="20"/>
          <w:szCs w:val="20"/>
        </w:rPr>
        <w:t xml:space="preserve"> </w:t>
      </w:r>
      <w:r w:rsidRPr="005522BD">
        <w:rPr>
          <w:rFonts w:ascii="Arial" w:hAnsi="Arial" w:cs="Arial"/>
          <w:sz w:val="20"/>
          <w:szCs w:val="20"/>
        </w:rPr>
        <w:t>Okružní 1463,</w:t>
      </w:r>
      <w:r w:rsidR="004F1932" w:rsidRPr="005522BD">
        <w:rPr>
          <w:rFonts w:ascii="Arial" w:hAnsi="Arial" w:cs="Arial"/>
          <w:sz w:val="20"/>
          <w:szCs w:val="20"/>
        </w:rPr>
        <w:t xml:space="preserve"> </w:t>
      </w:r>
      <w:r w:rsidRPr="005522BD">
        <w:rPr>
          <w:rFonts w:ascii="Arial" w:hAnsi="Arial" w:cs="Arial"/>
          <w:sz w:val="20"/>
          <w:szCs w:val="20"/>
        </w:rPr>
        <w:t>250</w:t>
      </w:r>
      <w:r w:rsidR="00ED3D7F" w:rsidRPr="005522BD">
        <w:rPr>
          <w:rFonts w:ascii="Arial" w:hAnsi="Arial" w:cs="Arial"/>
          <w:sz w:val="20"/>
          <w:szCs w:val="20"/>
        </w:rPr>
        <w:t xml:space="preserve"> </w:t>
      </w:r>
      <w:r w:rsidR="000B020D" w:rsidRPr="005522BD">
        <w:rPr>
          <w:rFonts w:ascii="Arial" w:hAnsi="Arial" w:cs="Arial"/>
          <w:sz w:val="20"/>
          <w:szCs w:val="20"/>
        </w:rPr>
        <w:t>02</w:t>
      </w:r>
    </w:p>
    <w:p w:rsidR="001C495D" w:rsidRPr="005522BD" w:rsidRDefault="0091625A" w:rsidP="00C62BC9">
      <w:pPr>
        <w:pStyle w:val="Normlnweb"/>
        <w:jc w:val="center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IČ:</w:t>
      </w:r>
      <w:r w:rsidR="000B020D" w:rsidRPr="005522BD">
        <w:rPr>
          <w:rFonts w:ascii="Arial" w:hAnsi="Arial" w:cs="Arial"/>
          <w:sz w:val="20"/>
          <w:szCs w:val="20"/>
        </w:rPr>
        <w:t xml:space="preserve"> </w:t>
      </w:r>
      <w:r w:rsidRPr="005522BD">
        <w:rPr>
          <w:rFonts w:ascii="Arial" w:hAnsi="Arial" w:cs="Arial"/>
          <w:sz w:val="20"/>
          <w:szCs w:val="20"/>
        </w:rPr>
        <w:t>876</w:t>
      </w:r>
      <w:r w:rsidR="00F77300">
        <w:rPr>
          <w:rFonts w:ascii="Arial" w:hAnsi="Arial" w:cs="Arial"/>
          <w:sz w:val="20"/>
          <w:szCs w:val="20"/>
        </w:rPr>
        <w:t xml:space="preserve"> </w:t>
      </w:r>
      <w:r w:rsidRPr="005522BD">
        <w:rPr>
          <w:rFonts w:ascii="Arial" w:hAnsi="Arial" w:cs="Arial"/>
          <w:sz w:val="20"/>
          <w:szCs w:val="20"/>
        </w:rPr>
        <w:t>69</w:t>
      </w:r>
      <w:r w:rsidR="00F77300">
        <w:rPr>
          <w:rFonts w:ascii="Arial" w:hAnsi="Arial" w:cs="Arial"/>
          <w:sz w:val="20"/>
          <w:szCs w:val="20"/>
        </w:rPr>
        <w:t xml:space="preserve"> </w:t>
      </w:r>
      <w:r w:rsidRPr="005522BD">
        <w:rPr>
          <w:rFonts w:ascii="Arial" w:hAnsi="Arial" w:cs="Arial"/>
          <w:sz w:val="20"/>
          <w:szCs w:val="20"/>
        </w:rPr>
        <w:t>781</w:t>
      </w:r>
      <w:r w:rsidR="003B3A48" w:rsidRPr="005522BD">
        <w:rPr>
          <w:rFonts w:ascii="Arial" w:hAnsi="Arial" w:cs="Arial"/>
          <w:sz w:val="20"/>
          <w:szCs w:val="20"/>
        </w:rPr>
        <w:t xml:space="preserve">     </w:t>
      </w:r>
      <w:r w:rsidR="00022EB0" w:rsidRPr="005522BD">
        <w:rPr>
          <w:rFonts w:ascii="Arial" w:hAnsi="Arial" w:cs="Arial"/>
          <w:sz w:val="20"/>
          <w:szCs w:val="20"/>
        </w:rPr>
        <w:t>tel</w:t>
      </w:r>
      <w:r w:rsidR="00996722" w:rsidRPr="005522BD">
        <w:rPr>
          <w:rFonts w:ascii="Arial" w:hAnsi="Arial" w:cs="Arial"/>
          <w:sz w:val="20"/>
          <w:szCs w:val="20"/>
        </w:rPr>
        <w:t xml:space="preserve">.: +420 722 </w:t>
      </w:r>
      <w:r w:rsidR="008A7DE4" w:rsidRPr="005522BD">
        <w:rPr>
          <w:rFonts w:ascii="Arial" w:hAnsi="Arial" w:cs="Arial"/>
          <w:sz w:val="20"/>
          <w:szCs w:val="20"/>
        </w:rPr>
        <w:t> 951</w:t>
      </w:r>
      <w:r w:rsidR="003B3A48" w:rsidRPr="005522BD">
        <w:rPr>
          <w:rFonts w:ascii="Arial" w:hAnsi="Arial" w:cs="Arial"/>
          <w:sz w:val="20"/>
          <w:szCs w:val="20"/>
        </w:rPr>
        <w:t> </w:t>
      </w:r>
      <w:r w:rsidR="008A7DE4" w:rsidRPr="005522BD">
        <w:rPr>
          <w:rFonts w:ascii="Arial" w:hAnsi="Arial" w:cs="Arial"/>
          <w:sz w:val="20"/>
          <w:szCs w:val="20"/>
        </w:rPr>
        <w:t>370</w:t>
      </w:r>
      <w:r w:rsidR="003B3A48" w:rsidRPr="005522BD">
        <w:rPr>
          <w:rFonts w:ascii="Arial" w:hAnsi="Arial" w:cs="Arial"/>
          <w:sz w:val="20"/>
          <w:szCs w:val="20"/>
        </w:rPr>
        <w:t xml:space="preserve">     </w:t>
      </w:r>
      <w:hyperlink r:id="rId7" w:history="1">
        <w:r w:rsidR="003B3A48" w:rsidRPr="005522BD">
          <w:rPr>
            <w:rStyle w:val="Hypertextovodkaz"/>
            <w:rFonts w:ascii="Arial" w:hAnsi="Arial" w:cs="Arial"/>
            <w:sz w:val="20"/>
            <w:szCs w:val="20"/>
          </w:rPr>
          <w:t>www.karavanypraha.cz</w:t>
        </w:r>
      </w:hyperlink>
      <w:r w:rsidR="003B3A48" w:rsidRPr="005522BD">
        <w:rPr>
          <w:rFonts w:ascii="Arial" w:hAnsi="Arial" w:cs="Arial"/>
          <w:sz w:val="20"/>
          <w:szCs w:val="20"/>
        </w:rPr>
        <w:t xml:space="preserve">     </w:t>
      </w:r>
      <w:r w:rsidR="00022EB0" w:rsidRPr="005522BD">
        <w:rPr>
          <w:rFonts w:ascii="Arial" w:hAnsi="Arial" w:cs="Arial"/>
          <w:sz w:val="20"/>
          <w:szCs w:val="20"/>
        </w:rPr>
        <w:t>inf</w:t>
      </w:r>
      <w:r w:rsidR="003B3A48" w:rsidRPr="005522BD">
        <w:rPr>
          <w:rFonts w:ascii="Arial" w:hAnsi="Arial" w:cs="Arial"/>
          <w:sz w:val="20"/>
          <w:szCs w:val="20"/>
        </w:rPr>
        <w:t>o@karavanypraha.cz</w:t>
      </w:r>
      <w:r w:rsidR="00DC17FB" w:rsidRPr="005522BD">
        <w:rPr>
          <w:rFonts w:ascii="Arial" w:hAnsi="Arial" w:cs="Arial"/>
          <w:sz w:val="20"/>
          <w:szCs w:val="20"/>
        </w:rPr>
        <w:br/>
      </w:r>
    </w:p>
    <w:p w:rsidR="003B3A48" w:rsidRPr="005522BD" w:rsidRDefault="003B3A48" w:rsidP="000075FB">
      <w:pPr>
        <w:spacing w:before="600" w:after="100" w:afterAutospacing="1"/>
        <w:outlineLvl w:val="2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 xml:space="preserve">     Tyto všeobecné podmínky definují vztahy mezi nájemcem a pronajímatelem. Pro obě strany jsou závazné a řídí se platnými právními předpisy.</w:t>
      </w:r>
    </w:p>
    <w:p w:rsidR="00C8349F" w:rsidRPr="00524A04" w:rsidRDefault="000075FB" w:rsidP="000075FB">
      <w:pPr>
        <w:spacing w:before="600" w:after="100" w:afterAutospacing="1"/>
        <w:outlineLvl w:val="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</w:t>
      </w:r>
      <w:r w:rsidR="00C8349F" w:rsidRPr="00524A04">
        <w:rPr>
          <w:rFonts w:ascii="Arial" w:hAnsi="Arial" w:cs="Arial"/>
          <w:b/>
          <w:bCs/>
          <w:sz w:val="20"/>
          <w:szCs w:val="20"/>
        </w:rPr>
        <w:br/>
      </w:r>
      <w:r w:rsidR="003B3A48">
        <w:rPr>
          <w:rFonts w:ascii="Arial" w:hAnsi="Arial" w:cs="Arial"/>
          <w:b/>
          <w:bCs/>
          <w:sz w:val="20"/>
          <w:szCs w:val="20"/>
        </w:rPr>
        <w:t>Předmět pronájmu</w:t>
      </w:r>
    </w:p>
    <w:p w:rsidR="00925360" w:rsidRDefault="003B3A48" w:rsidP="003B3A48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Předmětem pronájmu je obytný přívěs specifikovaný ve smlouvě o pronájmu</w:t>
      </w:r>
      <w:r w:rsidR="005522BD">
        <w:rPr>
          <w:rFonts w:ascii="Arial" w:hAnsi="Arial" w:cs="Arial"/>
          <w:sz w:val="20"/>
          <w:szCs w:val="20"/>
        </w:rPr>
        <w:t>.</w:t>
      </w:r>
    </w:p>
    <w:p w:rsidR="005522BD" w:rsidRPr="005522BD" w:rsidRDefault="005522BD" w:rsidP="003B3A48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3B3A48" w:rsidRPr="005522BD" w:rsidRDefault="003B3A48" w:rsidP="003B3A48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5522BD">
        <w:rPr>
          <w:rFonts w:ascii="Arial" w:hAnsi="Arial" w:cs="Arial"/>
          <w:b/>
          <w:sz w:val="20"/>
          <w:szCs w:val="20"/>
        </w:rPr>
        <w:t>Podmínky pronájmu</w:t>
      </w:r>
    </w:p>
    <w:p w:rsidR="003B3A48" w:rsidRPr="005522BD" w:rsidRDefault="005F4821" w:rsidP="005F4821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Obytný přívěs může být pronajat pouze osobám starším 21 let</w:t>
      </w:r>
    </w:p>
    <w:p w:rsidR="00093DE2" w:rsidRPr="005522BD" w:rsidRDefault="00093DE2" w:rsidP="005F4821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Pokud je přívěs pronajímán firmě, předkládá se kopie výpisu z obchodního rejstříku nebo živnostenský list.</w:t>
      </w:r>
    </w:p>
    <w:p w:rsidR="005F4821" w:rsidRPr="005522BD" w:rsidRDefault="005F4821" w:rsidP="005F4821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Nájemce musí předložit  dva platné doklady totožnosti (OP, ŘP, pas)</w:t>
      </w:r>
    </w:p>
    <w:p w:rsidR="00AF0113" w:rsidRDefault="00AF0113" w:rsidP="005F4821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Nájemce musí souhlasit s všeobecnými podmínkami pronájmu</w:t>
      </w:r>
      <w:r w:rsidR="00C62BC9" w:rsidRPr="005522BD">
        <w:rPr>
          <w:rFonts w:ascii="Arial" w:hAnsi="Arial" w:cs="Arial"/>
          <w:sz w:val="20"/>
          <w:szCs w:val="20"/>
        </w:rPr>
        <w:t xml:space="preserve"> a podpisem smlouvy s nimi vyjádřit souhlas.</w:t>
      </w:r>
    </w:p>
    <w:p w:rsidR="005F4821" w:rsidRPr="005522BD" w:rsidRDefault="005F4821" w:rsidP="005F4821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5522BD">
        <w:rPr>
          <w:rFonts w:ascii="Arial" w:hAnsi="Arial" w:cs="Arial"/>
          <w:b/>
          <w:sz w:val="20"/>
          <w:szCs w:val="20"/>
        </w:rPr>
        <w:t>Rezervace a platba</w:t>
      </w:r>
    </w:p>
    <w:p w:rsidR="005F4821" w:rsidRPr="005522BD" w:rsidRDefault="005F4821" w:rsidP="005F4821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Termín pronájmu je nutné předem rezervovat (osobně, mailem, telefonicky)</w:t>
      </w:r>
      <w:r w:rsidR="00AF0113" w:rsidRPr="005522BD">
        <w:rPr>
          <w:rFonts w:ascii="Arial" w:hAnsi="Arial" w:cs="Arial"/>
          <w:sz w:val="20"/>
          <w:szCs w:val="20"/>
        </w:rPr>
        <w:t>.</w:t>
      </w:r>
    </w:p>
    <w:p w:rsidR="005F4821" w:rsidRPr="005522BD" w:rsidRDefault="005F4821" w:rsidP="005F4821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Při rezervaci termínu je nutno sl</w:t>
      </w:r>
      <w:r w:rsidR="00190317">
        <w:rPr>
          <w:rFonts w:ascii="Arial" w:hAnsi="Arial" w:cs="Arial"/>
          <w:sz w:val="20"/>
          <w:szCs w:val="20"/>
        </w:rPr>
        <w:t>ožit rezervační zálohu ve výši 3</w:t>
      </w:r>
      <w:r w:rsidRPr="005522BD">
        <w:rPr>
          <w:rFonts w:ascii="Arial" w:hAnsi="Arial" w:cs="Arial"/>
          <w:sz w:val="20"/>
          <w:szCs w:val="20"/>
        </w:rPr>
        <w:t>0% z celkové ceny pronájmu.</w:t>
      </w:r>
    </w:p>
    <w:p w:rsidR="005F4821" w:rsidRPr="005522BD" w:rsidRDefault="005F4821" w:rsidP="005F4821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 xml:space="preserve">Rezervace obytného přívěsu na daný termín </w:t>
      </w:r>
      <w:r w:rsidR="00F91196" w:rsidRPr="005522BD">
        <w:rPr>
          <w:rFonts w:ascii="Arial" w:hAnsi="Arial" w:cs="Arial"/>
          <w:sz w:val="20"/>
          <w:szCs w:val="20"/>
        </w:rPr>
        <w:t xml:space="preserve">slouží jako blokace termínu a </w:t>
      </w:r>
      <w:r w:rsidRPr="005522BD">
        <w:rPr>
          <w:rFonts w:ascii="Arial" w:hAnsi="Arial" w:cs="Arial"/>
          <w:sz w:val="20"/>
          <w:szCs w:val="20"/>
        </w:rPr>
        <w:t>platí pouze 3 dny</w:t>
      </w:r>
      <w:r w:rsidR="00F91196" w:rsidRPr="005522BD">
        <w:rPr>
          <w:rFonts w:ascii="Arial" w:hAnsi="Arial" w:cs="Arial"/>
          <w:sz w:val="20"/>
          <w:szCs w:val="20"/>
        </w:rPr>
        <w:t xml:space="preserve"> (platba možná i převodem).</w:t>
      </w:r>
    </w:p>
    <w:p w:rsidR="00F91196" w:rsidRPr="005522BD" w:rsidRDefault="00F91196" w:rsidP="005F4821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 xml:space="preserve">Při neuhrazení rezervační zálohy v uvedené době, bude termín pro vybraný obytný přívěs nabízen </w:t>
      </w:r>
      <w:r w:rsidR="0084693A">
        <w:rPr>
          <w:rFonts w:ascii="Arial" w:hAnsi="Arial" w:cs="Arial"/>
          <w:sz w:val="20"/>
          <w:szCs w:val="20"/>
        </w:rPr>
        <w:t xml:space="preserve">dále </w:t>
      </w:r>
      <w:r w:rsidRPr="005522BD">
        <w:rPr>
          <w:rFonts w:ascii="Arial" w:hAnsi="Arial" w:cs="Arial"/>
          <w:sz w:val="20"/>
          <w:szCs w:val="20"/>
        </w:rPr>
        <w:t>jako volný.</w:t>
      </w:r>
    </w:p>
    <w:p w:rsidR="00F91196" w:rsidRPr="005522BD" w:rsidRDefault="00F91196" w:rsidP="005F4821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Předem zaplacená rezerv.</w:t>
      </w:r>
      <w:r w:rsidR="00F77300">
        <w:rPr>
          <w:rFonts w:ascii="Arial" w:hAnsi="Arial" w:cs="Arial"/>
          <w:sz w:val="20"/>
          <w:szCs w:val="20"/>
        </w:rPr>
        <w:t xml:space="preserve"> z</w:t>
      </w:r>
      <w:r w:rsidR="00FB7CE5">
        <w:rPr>
          <w:rFonts w:ascii="Arial" w:hAnsi="Arial" w:cs="Arial"/>
          <w:sz w:val="20"/>
          <w:szCs w:val="20"/>
        </w:rPr>
        <w:t xml:space="preserve">áloha </w:t>
      </w:r>
      <w:r w:rsidRPr="005522BD">
        <w:rPr>
          <w:rFonts w:ascii="Arial" w:hAnsi="Arial" w:cs="Arial"/>
          <w:sz w:val="20"/>
          <w:szCs w:val="20"/>
        </w:rPr>
        <w:t>bude následně o</w:t>
      </w:r>
      <w:r w:rsidR="0084693A">
        <w:rPr>
          <w:rFonts w:ascii="Arial" w:hAnsi="Arial" w:cs="Arial"/>
          <w:sz w:val="20"/>
          <w:szCs w:val="20"/>
        </w:rPr>
        <w:t>dečtena z celkové ceny pronájmu při přebírání obytného přívěsu nájemcem.</w:t>
      </w:r>
    </w:p>
    <w:p w:rsidR="00F91196" w:rsidRPr="005522BD" w:rsidRDefault="00F91196" w:rsidP="005F4821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Rezervační záloha se při stornování rezervace (zrušení termínu) 30 a více kalendářních dní před začátkem pronájmu vrací v plné výši. Po této době je záloha nevratná a propadá ve prospěch pronajímatele.</w:t>
      </w:r>
    </w:p>
    <w:p w:rsidR="00F91196" w:rsidRDefault="00F91196" w:rsidP="005F4821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Před začátkem pronájmu (nejpozději v den vyzvednutí obytného přívěsu)</w:t>
      </w:r>
      <w:r w:rsidR="00C073F2" w:rsidRPr="005522BD">
        <w:rPr>
          <w:rFonts w:ascii="Arial" w:hAnsi="Arial" w:cs="Arial"/>
          <w:sz w:val="20"/>
          <w:szCs w:val="20"/>
        </w:rPr>
        <w:t xml:space="preserve"> je třeba složit do rukou pronajímate</w:t>
      </w:r>
      <w:r w:rsidR="00B14329">
        <w:rPr>
          <w:rFonts w:ascii="Arial" w:hAnsi="Arial" w:cs="Arial"/>
          <w:sz w:val="20"/>
          <w:szCs w:val="20"/>
        </w:rPr>
        <w:t xml:space="preserve">le vratnou kauci ve výši 5.000 – 10.000 </w:t>
      </w:r>
      <w:r w:rsidR="00C073F2" w:rsidRPr="005522BD">
        <w:rPr>
          <w:rFonts w:ascii="Arial" w:hAnsi="Arial" w:cs="Arial"/>
          <w:sz w:val="20"/>
          <w:szCs w:val="20"/>
        </w:rPr>
        <w:t>Kč, která slouží jako garance na případné škody</w:t>
      </w:r>
      <w:r w:rsidR="00093DE2" w:rsidRPr="005522BD">
        <w:rPr>
          <w:rFonts w:ascii="Arial" w:hAnsi="Arial" w:cs="Arial"/>
          <w:sz w:val="20"/>
          <w:szCs w:val="20"/>
        </w:rPr>
        <w:t xml:space="preserve"> po dobu pronájmu. Při vrácení přívěsu bez zjevných vad způsobených nájemcem, se kauce vrací v plné výši. V opačném případě je postupováno dle </w:t>
      </w:r>
      <w:r w:rsidR="00F81AD7">
        <w:rPr>
          <w:rFonts w:ascii="Arial" w:hAnsi="Arial" w:cs="Arial"/>
          <w:sz w:val="20"/>
          <w:szCs w:val="20"/>
        </w:rPr>
        <w:t xml:space="preserve">částí </w:t>
      </w:r>
      <w:r w:rsidR="00DA7EC7" w:rsidRPr="00814A6C">
        <w:rPr>
          <w:rFonts w:ascii="Arial" w:hAnsi="Arial" w:cs="Arial"/>
          <w:sz w:val="20"/>
          <w:szCs w:val="20"/>
        </w:rPr>
        <w:t>„Nehoda, poškození“</w:t>
      </w:r>
      <w:r w:rsidR="0084693A" w:rsidRPr="00814A6C">
        <w:rPr>
          <w:rFonts w:ascii="Arial" w:hAnsi="Arial" w:cs="Arial"/>
          <w:sz w:val="20"/>
          <w:szCs w:val="20"/>
        </w:rPr>
        <w:t xml:space="preserve"> a „Pokuty a sankce“.</w:t>
      </w:r>
    </w:p>
    <w:p w:rsidR="00154F3D" w:rsidRPr="00814A6C" w:rsidRDefault="00F81AD7" w:rsidP="005F4821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vratné kauce při pronájmu obyt. přívěsu nájemci na předvánoční prodeje je 10.000,-Kč. K tomuto pronájmu se vztahuje i část „Dodatek“ na konci těchto podmínek.</w:t>
      </w:r>
    </w:p>
    <w:p w:rsidR="00154F3D" w:rsidRPr="00F81AD7" w:rsidRDefault="00093DE2" w:rsidP="00F81AD7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Ke dni podpisu smlouvy je též splatné nájemné za celou dobu pronájmu</w:t>
      </w:r>
      <w:r w:rsidR="00F81AD7">
        <w:rPr>
          <w:rFonts w:ascii="Arial" w:hAnsi="Arial" w:cs="Arial"/>
          <w:sz w:val="20"/>
          <w:szCs w:val="20"/>
        </w:rPr>
        <w:t>.</w:t>
      </w:r>
    </w:p>
    <w:p w:rsidR="00296464" w:rsidRPr="005522BD" w:rsidRDefault="00296464" w:rsidP="00296464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C62BC9">
        <w:rPr>
          <w:rFonts w:ascii="Arial" w:hAnsi="Arial" w:cs="Arial"/>
          <w:b/>
          <w:sz w:val="20"/>
          <w:szCs w:val="20"/>
        </w:rPr>
        <w:lastRenderedPageBreak/>
        <w:t xml:space="preserve">Doba </w:t>
      </w:r>
      <w:r w:rsidRPr="005522BD">
        <w:rPr>
          <w:rFonts w:ascii="Arial" w:hAnsi="Arial" w:cs="Arial"/>
          <w:b/>
          <w:sz w:val="20"/>
          <w:szCs w:val="20"/>
        </w:rPr>
        <w:t>pronájmu</w:t>
      </w:r>
    </w:p>
    <w:p w:rsidR="00296464" w:rsidRPr="005522BD" w:rsidRDefault="00296464" w:rsidP="00296464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Pronájem se sjednává na dobu určitou přesně vymezenou smlouvou.</w:t>
      </w:r>
    </w:p>
    <w:p w:rsidR="00296464" w:rsidRPr="005522BD" w:rsidRDefault="00296464" w:rsidP="00296464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Doba pronájmu může být po dohodě smluvních stran prodloužena na další období nebo dobu jinak určenou dodatkem ke smlouvě, pro který se stanoví písemná forma. V případě prodloužení doby trvání pronájmu je nájemné navýšeno o skutečný počet navýšených dnů.</w:t>
      </w:r>
    </w:p>
    <w:p w:rsidR="00296464" w:rsidRPr="005522BD" w:rsidRDefault="00296464" w:rsidP="00296464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Nedodržení termínu pro vrácení obytné</w:t>
      </w:r>
      <w:r w:rsidR="0085181B" w:rsidRPr="005522BD">
        <w:rPr>
          <w:rFonts w:ascii="Arial" w:hAnsi="Arial" w:cs="Arial"/>
          <w:sz w:val="20"/>
          <w:szCs w:val="20"/>
        </w:rPr>
        <w:t>ho</w:t>
      </w:r>
      <w:r w:rsidRPr="005522BD">
        <w:rPr>
          <w:rFonts w:ascii="Arial" w:hAnsi="Arial" w:cs="Arial"/>
          <w:sz w:val="20"/>
          <w:szCs w:val="20"/>
        </w:rPr>
        <w:t xml:space="preserve"> přívěsu bez předchozího výslovného souhlasu pronajímatele p</w:t>
      </w:r>
      <w:r w:rsidR="00F81AD7">
        <w:rPr>
          <w:rFonts w:ascii="Arial" w:hAnsi="Arial" w:cs="Arial"/>
          <w:sz w:val="20"/>
          <w:szCs w:val="20"/>
        </w:rPr>
        <w:t>odléhá sankcím – viz. část</w:t>
      </w:r>
      <w:r w:rsidR="0085181B" w:rsidRPr="00814A6C">
        <w:rPr>
          <w:rFonts w:ascii="Arial" w:hAnsi="Arial" w:cs="Arial"/>
          <w:sz w:val="20"/>
          <w:szCs w:val="20"/>
        </w:rPr>
        <w:t xml:space="preserve"> „Vrácení“</w:t>
      </w:r>
      <w:r w:rsidR="00C62BC9" w:rsidRPr="00814A6C">
        <w:rPr>
          <w:rFonts w:ascii="Arial" w:hAnsi="Arial" w:cs="Arial"/>
          <w:sz w:val="20"/>
          <w:szCs w:val="20"/>
        </w:rPr>
        <w:t xml:space="preserve"> a „Sankce</w:t>
      </w:r>
      <w:r w:rsidR="00C62BC9" w:rsidRPr="005522BD">
        <w:rPr>
          <w:rFonts w:ascii="Arial" w:hAnsi="Arial" w:cs="Arial"/>
          <w:b/>
          <w:sz w:val="20"/>
          <w:szCs w:val="20"/>
        </w:rPr>
        <w:t>“.</w:t>
      </w:r>
    </w:p>
    <w:p w:rsidR="00136E51" w:rsidRPr="005522BD" w:rsidRDefault="00136E51" w:rsidP="00296464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Při předčasném ukončení pronájmu z jakéhokoliv důvodu propadá zbylé půjčovné pronajímateli.</w:t>
      </w:r>
    </w:p>
    <w:p w:rsidR="00136E51" w:rsidRPr="005522BD" w:rsidRDefault="00136E51" w:rsidP="00296464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 xml:space="preserve">Převzetí obytného přívěsu a seznámení se s jeho obsluhou a zařízením trvá cca 30 minut. Nájemce bude seznámen s výškou, šířkou a délkou obytného přívěsu. V případě poškození </w:t>
      </w:r>
      <w:r w:rsidR="00A848B9" w:rsidRPr="005522BD">
        <w:rPr>
          <w:rFonts w:ascii="Arial" w:hAnsi="Arial" w:cs="Arial"/>
          <w:sz w:val="20"/>
          <w:szCs w:val="20"/>
        </w:rPr>
        <w:t xml:space="preserve">karoserie </w:t>
      </w:r>
      <w:r w:rsidR="00FE402D">
        <w:rPr>
          <w:rFonts w:ascii="Arial" w:hAnsi="Arial" w:cs="Arial"/>
          <w:sz w:val="20"/>
          <w:szCs w:val="20"/>
        </w:rPr>
        <w:t>nedbalou jízdou</w:t>
      </w:r>
      <w:r w:rsidR="00896476">
        <w:rPr>
          <w:rFonts w:ascii="Arial" w:hAnsi="Arial" w:cs="Arial"/>
          <w:sz w:val="20"/>
          <w:szCs w:val="20"/>
        </w:rPr>
        <w:t xml:space="preserve"> </w:t>
      </w:r>
      <w:r w:rsidR="00920A4E">
        <w:rPr>
          <w:rFonts w:ascii="Arial" w:hAnsi="Arial" w:cs="Arial"/>
          <w:sz w:val="20"/>
          <w:szCs w:val="20"/>
        </w:rPr>
        <w:t>nebo nerespektováním</w:t>
      </w:r>
      <w:r w:rsidR="00FE402D">
        <w:rPr>
          <w:rFonts w:ascii="Arial" w:hAnsi="Arial" w:cs="Arial"/>
          <w:sz w:val="20"/>
          <w:szCs w:val="20"/>
        </w:rPr>
        <w:t xml:space="preserve"> těchto skutečností,</w:t>
      </w:r>
      <w:r w:rsidR="00920A4E">
        <w:rPr>
          <w:rFonts w:ascii="Arial" w:hAnsi="Arial" w:cs="Arial"/>
          <w:sz w:val="20"/>
          <w:szCs w:val="20"/>
        </w:rPr>
        <w:t xml:space="preserve"> </w:t>
      </w:r>
      <w:r w:rsidRPr="005522BD">
        <w:rPr>
          <w:rFonts w:ascii="Arial" w:hAnsi="Arial" w:cs="Arial"/>
          <w:sz w:val="20"/>
          <w:szCs w:val="20"/>
        </w:rPr>
        <w:t>hradí škodu nájemce.</w:t>
      </w:r>
    </w:p>
    <w:p w:rsidR="00136E51" w:rsidRPr="005522BD" w:rsidRDefault="00136E51" w:rsidP="00296464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Po dobu pronájmu pronajímatel nezodpovídá za škody na zdraví či věcech nájemce nebo osob, které spolu s ním obytný přívěs používají.</w:t>
      </w:r>
    </w:p>
    <w:p w:rsidR="00A848B9" w:rsidRPr="00C62BC9" w:rsidRDefault="00A848B9" w:rsidP="00A848B9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C62BC9">
        <w:rPr>
          <w:rFonts w:ascii="Arial" w:hAnsi="Arial" w:cs="Arial"/>
          <w:b/>
          <w:sz w:val="20"/>
          <w:szCs w:val="20"/>
        </w:rPr>
        <w:t>Práva nájemce</w:t>
      </w:r>
    </w:p>
    <w:p w:rsidR="00A848B9" w:rsidRPr="005522BD" w:rsidRDefault="00A848B9" w:rsidP="00A848B9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Nájemce má právo být řádně informován pronajímatelem o vlastnostech, vybavení a používání obytného přívěsu.</w:t>
      </w:r>
    </w:p>
    <w:p w:rsidR="00A848B9" w:rsidRPr="005522BD" w:rsidRDefault="00A848B9" w:rsidP="00A848B9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Využívat veškerých objednaných a zaplacených služeb bez podstatných změn podmínek ze strany pronajímatele.</w:t>
      </w:r>
    </w:p>
    <w:p w:rsidR="00A848B9" w:rsidRPr="005522BD" w:rsidRDefault="00A848B9" w:rsidP="00A848B9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 xml:space="preserve">V průběhu trvání pronájmu kdykoliv požádat pronajímatele o radu na tel. čísle </w:t>
      </w:r>
      <w:r w:rsidRPr="00814A6C">
        <w:rPr>
          <w:rFonts w:ascii="Arial" w:hAnsi="Arial" w:cs="Arial"/>
          <w:b/>
          <w:sz w:val="20"/>
          <w:szCs w:val="20"/>
        </w:rPr>
        <w:t>722 951 370</w:t>
      </w:r>
      <w:r w:rsidRPr="005522BD">
        <w:rPr>
          <w:rFonts w:ascii="Arial" w:hAnsi="Arial" w:cs="Arial"/>
          <w:sz w:val="20"/>
          <w:szCs w:val="20"/>
        </w:rPr>
        <w:t>, dojde-li ke škodě na obytném přívěsu nebo v případě neznalosti manipulace s některým zařízením obytného přívěsu.</w:t>
      </w:r>
    </w:p>
    <w:p w:rsidR="00BD5DC1" w:rsidRPr="005522BD" w:rsidRDefault="00BD5DC1" w:rsidP="00A848B9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Stornovat pronájem kdykoliv před jeho započetím v souladu se stornovacími podmínkami.</w:t>
      </w:r>
    </w:p>
    <w:p w:rsidR="00BD5DC1" w:rsidRPr="005522BD" w:rsidRDefault="00BD5DC1" w:rsidP="00BD5DC1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5522BD">
        <w:rPr>
          <w:rFonts w:ascii="Arial" w:hAnsi="Arial" w:cs="Arial"/>
          <w:b/>
          <w:sz w:val="20"/>
          <w:szCs w:val="20"/>
        </w:rPr>
        <w:t>Povinnosti nájemce</w:t>
      </w:r>
    </w:p>
    <w:p w:rsidR="00C62BC9" w:rsidRPr="005522BD" w:rsidRDefault="00C62BC9" w:rsidP="00BD5DC1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Nájemce je povinen seznámit se s podmínkami pronájmu obytného přívěsu.</w:t>
      </w:r>
    </w:p>
    <w:p w:rsidR="00BD5DC1" w:rsidRPr="005522BD" w:rsidRDefault="00BD5DC1" w:rsidP="00BD5DC1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Nájemce se zavazuje, že obytný přívěs bude tažen odpovídajícím vozidlem a pouze řidičem, který má platný ŘP pro tento druh přepravy, tzn.skup. B nebo B + E.</w:t>
      </w:r>
    </w:p>
    <w:p w:rsidR="00BD5DC1" w:rsidRPr="005522BD" w:rsidRDefault="00BD5DC1" w:rsidP="00BD5DC1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Za předmět pronájmu je vždy odpovědná osoba uvedená ve smlouvě jako nájemce.</w:t>
      </w:r>
    </w:p>
    <w:p w:rsidR="00BD5DC1" w:rsidRPr="005522BD" w:rsidRDefault="00BD5DC1" w:rsidP="00BD5DC1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Nájemce je povinen seznámit se se stavem obyt.přívěsu při předání. Na dodatečné reklamace nebude brán zřetel.</w:t>
      </w:r>
    </w:p>
    <w:p w:rsidR="00BD5DC1" w:rsidRPr="005522BD" w:rsidRDefault="00BD5DC1" w:rsidP="00BD5DC1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Nájemce je povinen užívat obyt. přívěs tak, aby na něm nevznikla škoda</w:t>
      </w:r>
      <w:r w:rsidR="00424E0F" w:rsidRPr="005522BD">
        <w:rPr>
          <w:rFonts w:ascii="Arial" w:hAnsi="Arial" w:cs="Arial"/>
          <w:sz w:val="20"/>
          <w:szCs w:val="20"/>
        </w:rPr>
        <w:t>.</w:t>
      </w:r>
    </w:p>
    <w:p w:rsidR="00424E0F" w:rsidRPr="005522BD" w:rsidRDefault="00424E0F" w:rsidP="00BD5DC1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V obytném přívěsu je zakázáno:</w:t>
      </w:r>
    </w:p>
    <w:p w:rsidR="00424E0F" w:rsidRPr="005522BD" w:rsidRDefault="00424E0F" w:rsidP="007B0A59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Provádět jakékoliv úpravy na nebo v obytném přívěsu (šroubování, vrtání, polepování atd.)</w:t>
      </w:r>
    </w:p>
    <w:p w:rsidR="00424E0F" w:rsidRPr="005522BD" w:rsidRDefault="00424E0F" w:rsidP="007B0A59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Uvnitř obyt.přívěsu kouřit a používat otevřený oheň (prskavky, svíčky atd</w:t>
      </w:r>
      <w:r w:rsidR="00FE402D">
        <w:rPr>
          <w:rFonts w:ascii="Arial" w:hAnsi="Arial" w:cs="Arial"/>
          <w:sz w:val="20"/>
          <w:szCs w:val="20"/>
        </w:rPr>
        <w:t>.</w:t>
      </w:r>
      <w:r w:rsidRPr="005522BD">
        <w:rPr>
          <w:rFonts w:ascii="Arial" w:hAnsi="Arial" w:cs="Arial"/>
          <w:sz w:val="20"/>
          <w:szCs w:val="20"/>
        </w:rPr>
        <w:t>)</w:t>
      </w:r>
    </w:p>
    <w:p w:rsidR="00424E0F" w:rsidRPr="005522BD" w:rsidRDefault="00424E0F" w:rsidP="007B0A59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 xml:space="preserve">Používat chemické WC bez chemie a používat běžný toaletní </w:t>
      </w:r>
      <w:r w:rsidR="00FE402D">
        <w:rPr>
          <w:rFonts w:ascii="Arial" w:hAnsi="Arial" w:cs="Arial"/>
          <w:sz w:val="20"/>
          <w:szCs w:val="20"/>
        </w:rPr>
        <w:t xml:space="preserve">papír (obojí je možné dokoupit </w:t>
      </w:r>
      <w:r w:rsidRPr="005522BD">
        <w:rPr>
          <w:rFonts w:ascii="Arial" w:hAnsi="Arial" w:cs="Arial"/>
          <w:sz w:val="20"/>
          <w:szCs w:val="20"/>
        </w:rPr>
        <w:t xml:space="preserve"> u nás)</w:t>
      </w:r>
    </w:p>
    <w:p w:rsidR="00424E0F" w:rsidRPr="005522BD" w:rsidRDefault="00FE402D" w:rsidP="007B0A59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obyt.přívěsu</w:t>
      </w:r>
      <w:r w:rsidR="00424E0F" w:rsidRPr="005522BD">
        <w:rPr>
          <w:rFonts w:ascii="Arial" w:hAnsi="Arial" w:cs="Arial"/>
          <w:sz w:val="20"/>
          <w:szCs w:val="20"/>
        </w:rPr>
        <w:t xml:space="preserve"> vybaveného celoplošným kobercem vstupovat ve venkovní obuvi.</w:t>
      </w:r>
    </w:p>
    <w:p w:rsidR="00424E0F" w:rsidRPr="005522BD" w:rsidRDefault="00424E0F" w:rsidP="007B0A59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Převážet uvnitř obytného přívěsu předměty, které by mohly poškodit jeho vybavení</w:t>
      </w:r>
      <w:r w:rsidR="007B0A59" w:rsidRPr="005522BD">
        <w:rPr>
          <w:rFonts w:ascii="Arial" w:hAnsi="Arial" w:cs="Arial"/>
          <w:sz w:val="20"/>
          <w:szCs w:val="20"/>
        </w:rPr>
        <w:t xml:space="preserve"> (lyže, jízdní kola atd.)</w:t>
      </w:r>
    </w:p>
    <w:p w:rsidR="005D2B55" w:rsidRPr="005522BD" w:rsidRDefault="007B0A59" w:rsidP="005D2B55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Z hygienických důvodů vpouštět do obyt. přívěsu domácí zvířata. Povolena jsou pouze v předstanu. Bude-li tento zákaz porušen a pronajímatelem bude zjištěno, že zvíře v přívěsu pobývalo, bude nájemci účtován poplatek 1.500,-</w:t>
      </w:r>
      <w:r w:rsidR="00814A6C">
        <w:rPr>
          <w:rFonts w:ascii="Arial" w:hAnsi="Arial" w:cs="Arial"/>
          <w:sz w:val="20"/>
          <w:szCs w:val="20"/>
        </w:rPr>
        <w:t xml:space="preserve"> Kč</w:t>
      </w:r>
      <w:r w:rsidRPr="005522BD">
        <w:rPr>
          <w:rFonts w:ascii="Arial" w:hAnsi="Arial" w:cs="Arial"/>
          <w:sz w:val="20"/>
          <w:szCs w:val="20"/>
        </w:rPr>
        <w:t xml:space="preserve"> za čištění a desinfekci interiéru.</w:t>
      </w:r>
    </w:p>
    <w:p w:rsidR="007B0A59" w:rsidRPr="005522BD" w:rsidRDefault="007B0A59" w:rsidP="005D2B55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 xml:space="preserve">Nájemce není oprávněn na obytném přívěsu provádět jakékoliv opravy nebo demontovat díly bez </w:t>
      </w:r>
      <w:r w:rsidR="005D2B55" w:rsidRPr="005522BD">
        <w:rPr>
          <w:rFonts w:ascii="Arial" w:hAnsi="Arial" w:cs="Arial"/>
          <w:sz w:val="20"/>
          <w:szCs w:val="20"/>
        </w:rPr>
        <w:t>souhlasu pronajímatele.</w:t>
      </w:r>
      <w:r w:rsidR="00DB6F1D" w:rsidRPr="005522BD">
        <w:rPr>
          <w:rFonts w:ascii="Arial" w:hAnsi="Arial" w:cs="Arial"/>
          <w:sz w:val="20"/>
          <w:szCs w:val="20"/>
        </w:rPr>
        <w:t xml:space="preserve"> Při vyjádření souhlasu pronajímatele</w:t>
      </w:r>
      <w:r w:rsidR="00FE402D">
        <w:rPr>
          <w:rFonts w:ascii="Arial" w:hAnsi="Arial" w:cs="Arial"/>
          <w:sz w:val="20"/>
          <w:szCs w:val="20"/>
        </w:rPr>
        <w:t xml:space="preserve"> s provedením opravy</w:t>
      </w:r>
      <w:r w:rsidR="00DB6F1D" w:rsidRPr="005522BD">
        <w:rPr>
          <w:rFonts w:ascii="Arial" w:hAnsi="Arial" w:cs="Arial"/>
          <w:sz w:val="20"/>
          <w:szCs w:val="20"/>
        </w:rPr>
        <w:t xml:space="preserve"> si nechte vystavit řádný účet, bude Vám proplacen p</w:t>
      </w:r>
      <w:r w:rsidR="00FE402D">
        <w:rPr>
          <w:rFonts w:ascii="Arial" w:hAnsi="Arial" w:cs="Arial"/>
          <w:sz w:val="20"/>
          <w:szCs w:val="20"/>
        </w:rPr>
        <w:t>ři vrácení obytného přívěsu. Uči</w:t>
      </w:r>
      <w:r w:rsidR="00DB6F1D" w:rsidRPr="005522BD">
        <w:rPr>
          <w:rFonts w:ascii="Arial" w:hAnsi="Arial" w:cs="Arial"/>
          <w:sz w:val="20"/>
          <w:szCs w:val="20"/>
        </w:rPr>
        <w:t xml:space="preserve">ní-li tak </w:t>
      </w:r>
      <w:r w:rsidR="00FE402D">
        <w:rPr>
          <w:rFonts w:ascii="Arial" w:hAnsi="Arial" w:cs="Arial"/>
          <w:sz w:val="20"/>
          <w:szCs w:val="20"/>
        </w:rPr>
        <w:t xml:space="preserve">nájemce </w:t>
      </w:r>
      <w:r w:rsidR="00DB6F1D" w:rsidRPr="005522BD">
        <w:rPr>
          <w:rFonts w:ascii="Arial" w:hAnsi="Arial" w:cs="Arial"/>
          <w:sz w:val="20"/>
          <w:szCs w:val="20"/>
        </w:rPr>
        <w:t>bez souhlasu pronajímatele, jdou tyto náklady k tíži nájemce.</w:t>
      </w:r>
    </w:p>
    <w:p w:rsidR="007F1B33" w:rsidRDefault="005D2B55" w:rsidP="007F1B33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Nájemce je povinen provádět kontrolu huštění pneumatik. Poškození pneu a kol nevhodnou jízdou či jiným zaviněním nájemce</w:t>
      </w:r>
      <w:r w:rsidR="00FE402D">
        <w:rPr>
          <w:rFonts w:ascii="Arial" w:hAnsi="Arial" w:cs="Arial"/>
          <w:sz w:val="20"/>
          <w:szCs w:val="20"/>
        </w:rPr>
        <w:t>,</w:t>
      </w:r>
      <w:r w:rsidRPr="005522BD">
        <w:rPr>
          <w:rFonts w:ascii="Arial" w:hAnsi="Arial" w:cs="Arial"/>
          <w:sz w:val="20"/>
          <w:szCs w:val="20"/>
        </w:rPr>
        <w:t xml:space="preserve"> jde plně k jeho tíži. Náklady spojené s opravou pneumatik při běžném defektu hradí nájemce.</w:t>
      </w:r>
    </w:p>
    <w:p w:rsidR="005D2B55" w:rsidRDefault="005D2B55" w:rsidP="007F1B33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7F1B33">
        <w:rPr>
          <w:rFonts w:ascii="Arial" w:hAnsi="Arial" w:cs="Arial"/>
          <w:sz w:val="20"/>
          <w:szCs w:val="20"/>
        </w:rPr>
        <w:t>Nájemce je povinen zajistit obytný přívěs proti krádeži použitím zámků dv</w:t>
      </w:r>
      <w:r w:rsidR="00F77300">
        <w:rPr>
          <w:rFonts w:ascii="Arial" w:hAnsi="Arial" w:cs="Arial"/>
          <w:sz w:val="20"/>
          <w:szCs w:val="20"/>
        </w:rPr>
        <w:t>eří a zabezpečovacího zámku oje</w:t>
      </w:r>
      <w:r w:rsidRPr="007F1B33">
        <w:rPr>
          <w:rFonts w:ascii="Arial" w:hAnsi="Arial" w:cs="Arial"/>
          <w:sz w:val="20"/>
          <w:szCs w:val="20"/>
        </w:rPr>
        <w:t>.</w:t>
      </w:r>
    </w:p>
    <w:p w:rsidR="007F1B33" w:rsidRPr="007F1B33" w:rsidRDefault="007F1B33" w:rsidP="007F1B33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Při parkování na nehlídaných parkovištích neodpojovat obyt.přívěs z oje, a v případě poruchy jej nenechat bez dozoru.</w:t>
      </w:r>
    </w:p>
    <w:p w:rsidR="005D2B55" w:rsidRPr="005522BD" w:rsidRDefault="005D2B55" w:rsidP="005D2B55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Nájemce nesmí přenechat obytný přívěs do pronájmu třetí osobě nebo s ní</w:t>
      </w:r>
      <w:r w:rsidR="00FB7CE5">
        <w:rPr>
          <w:rFonts w:ascii="Arial" w:hAnsi="Arial" w:cs="Arial"/>
          <w:sz w:val="20"/>
          <w:szCs w:val="20"/>
        </w:rPr>
        <w:t>m provozovat výdělečnou činnost (není-li dohodnuto jinak). Nájemce dále nesmí obyt.přívěs prodat, darovat, zcizit ani zatížit nároky třetích stran.</w:t>
      </w:r>
    </w:p>
    <w:p w:rsidR="005D2B55" w:rsidRPr="005522BD" w:rsidRDefault="005D2B55" w:rsidP="005D2B55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Zakazuje se používat obyt.přívěs ke sportovním aktivitám, výcviku osob bez řidičského oprávnění a podobným nestandardním účelům.</w:t>
      </w:r>
    </w:p>
    <w:p w:rsidR="005D2B55" w:rsidRPr="005522BD" w:rsidRDefault="005D2B55" w:rsidP="005D2B55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N</w:t>
      </w:r>
      <w:r w:rsidR="00324D65" w:rsidRPr="005522BD">
        <w:rPr>
          <w:rFonts w:ascii="Arial" w:hAnsi="Arial" w:cs="Arial"/>
          <w:sz w:val="20"/>
          <w:szCs w:val="20"/>
        </w:rPr>
        <w:t xml:space="preserve">ájemce je povinen dodržovat max. </w:t>
      </w:r>
      <w:r w:rsidRPr="005522BD">
        <w:rPr>
          <w:rFonts w:ascii="Arial" w:hAnsi="Arial" w:cs="Arial"/>
          <w:sz w:val="20"/>
          <w:szCs w:val="20"/>
        </w:rPr>
        <w:t>rychlost soupravy 80km/hod, není-li dle TP obyt.</w:t>
      </w:r>
      <w:r w:rsidR="00324D65" w:rsidRPr="005522BD">
        <w:rPr>
          <w:rFonts w:ascii="Arial" w:hAnsi="Arial" w:cs="Arial"/>
          <w:sz w:val="20"/>
          <w:szCs w:val="20"/>
        </w:rPr>
        <w:t>p</w:t>
      </w:r>
      <w:r w:rsidR="00FB7CE5">
        <w:rPr>
          <w:rFonts w:ascii="Arial" w:hAnsi="Arial" w:cs="Arial"/>
          <w:sz w:val="20"/>
          <w:szCs w:val="20"/>
        </w:rPr>
        <w:t>řívěsu uvedeno jinak, a dodržovat za jízdy max. přípustnou hmotnost přívěsu dle jeho TP.</w:t>
      </w:r>
    </w:p>
    <w:p w:rsidR="005D2B55" w:rsidRPr="005522BD" w:rsidRDefault="00324D65" w:rsidP="005D2B55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Nájemce hradí všechny pokuty</w:t>
      </w:r>
      <w:r w:rsidR="00DB6F1D" w:rsidRPr="005522BD">
        <w:rPr>
          <w:rFonts w:ascii="Arial" w:hAnsi="Arial" w:cs="Arial"/>
          <w:sz w:val="20"/>
          <w:szCs w:val="20"/>
        </w:rPr>
        <w:t xml:space="preserve"> za dopravní přestupky</w:t>
      </w:r>
      <w:r w:rsidRPr="005522BD">
        <w:rPr>
          <w:rFonts w:ascii="Arial" w:hAnsi="Arial" w:cs="Arial"/>
          <w:sz w:val="20"/>
          <w:szCs w:val="20"/>
        </w:rPr>
        <w:t>, penále a škody, na kterých nenese vinu pronajímatel.</w:t>
      </w:r>
    </w:p>
    <w:p w:rsidR="00324D65" w:rsidRPr="005522BD" w:rsidRDefault="00324D65" w:rsidP="005D2B55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Nájemce je povinen hlá</w:t>
      </w:r>
      <w:r w:rsidR="00FA3EC6" w:rsidRPr="005522BD">
        <w:rPr>
          <w:rFonts w:ascii="Arial" w:hAnsi="Arial" w:cs="Arial"/>
          <w:sz w:val="20"/>
          <w:szCs w:val="20"/>
        </w:rPr>
        <w:t>sit každou nehodu, poškození atd</w:t>
      </w:r>
      <w:r w:rsidR="00F77300">
        <w:rPr>
          <w:rFonts w:ascii="Arial" w:hAnsi="Arial" w:cs="Arial"/>
          <w:sz w:val="20"/>
          <w:szCs w:val="20"/>
        </w:rPr>
        <w:t>. neprodleně pronajímateli</w:t>
      </w:r>
      <w:r w:rsidR="00FE402D">
        <w:rPr>
          <w:rFonts w:ascii="Arial" w:hAnsi="Arial" w:cs="Arial"/>
          <w:sz w:val="20"/>
          <w:szCs w:val="20"/>
        </w:rPr>
        <w:t xml:space="preserve"> </w:t>
      </w:r>
      <w:r w:rsidR="00F77300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FE402D">
        <w:rPr>
          <w:rFonts w:ascii="Arial" w:hAnsi="Arial" w:cs="Arial"/>
          <w:sz w:val="20"/>
          <w:szCs w:val="20"/>
        </w:rPr>
        <w:t>a</w:t>
      </w:r>
      <w:r w:rsidR="00F77300">
        <w:rPr>
          <w:rFonts w:ascii="Arial" w:hAnsi="Arial" w:cs="Arial"/>
          <w:sz w:val="20"/>
          <w:szCs w:val="20"/>
        </w:rPr>
        <w:t xml:space="preserve"> </w:t>
      </w:r>
      <w:r w:rsidRPr="005522BD">
        <w:rPr>
          <w:rFonts w:ascii="Arial" w:hAnsi="Arial" w:cs="Arial"/>
          <w:sz w:val="20"/>
          <w:szCs w:val="20"/>
        </w:rPr>
        <w:t>postupovat přesně podle jeho pokynů.</w:t>
      </w:r>
    </w:p>
    <w:p w:rsidR="00324D65" w:rsidRPr="005522BD" w:rsidRDefault="00324D65" w:rsidP="00324D65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5522BD">
        <w:rPr>
          <w:rFonts w:ascii="Arial" w:hAnsi="Arial" w:cs="Arial"/>
          <w:b/>
          <w:sz w:val="20"/>
          <w:szCs w:val="20"/>
        </w:rPr>
        <w:t>Práva a povinnosti pronajímatele</w:t>
      </w:r>
    </w:p>
    <w:p w:rsidR="00FA3EC6" w:rsidRPr="005522BD" w:rsidRDefault="00167C4E" w:rsidP="00821C1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 xml:space="preserve">Pronajímatel má </w:t>
      </w:r>
      <w:r w:rsidR="00FA3EC6" w:rsidRPr="005522BD">
        <w:rPr>
          <w:rFonts w:ascii="Arial" w:hAnsi="Arial" w:cs="Arial"/>
          <w:sz w:val="20"/>
          <w:szCs w:val="20"/>
        </w:rPr>
        <w:t>povinnost zajistit všechna práva nájemce.</w:t>
      </w:r>
    </w:p>
    <w:p w:rsidR="00C62BC9" w:rsidRPr="005522BD" w:rsidRDefault="00C62BC9" w:rsidP="00821C1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Pronajímatel je povinen nájemce seznámit s podmínkami pronájmu obytného přívěsu.</w:t>
      </w:r>
    </w:p>
    <w:p w:rsidR="00821C1A" w:rsidRPr="005522BD" w:rsidRDefault="00DB6F1D" w:rsidP="00821C1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Pronajímat</w:t>
      </w:r>
      <w:r w:rsidR="00821C1A" w:rsidRPr="005522BD">
        <w:rPr>
          <w:rFonts w:ascii="Arial" w:hAnsi="Arial" w:cs="Arial"/>
          <w:sz w:val="20"/>
          <w:szCs w:val="20"/>
        </w:rPr>
        <w:t>el se zavazuje, že předá nájemci obytný přívěs jím rezervovaný včetně objednaného příslušenství. Není-li to možné (neprovozuschopnost obyt. přívěsu), nabídne nájemci obyt. přívěs stejných nebo podobných vlastností, má-li jej k dispozici. Pokud toto splnit nemůže nebo nájemce nesouhlasí, vrátí nájemci zpět předem zaplacenou rezervační zálohu v plné výši.</w:t>
      </w:r>
    </w:p>
    <w:p w:rsidR="00821C1A" w:rsidRPr="005522BD" w:rsidRDefault="00821C1A" w:rsidP="00821C1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 xml:space="preserve">Pronajímatel je zodpovědný za technický stav obytného přívěsu tak, aby byl </w:t>
      </w:r>
      <w:r w:rsidR="00167C4E" w:rsidRPr="005522BD">
        <w:rPr>
          <w:rFonts w:ascii="Arial" w:hAnsi="Arial" w:cs="Arial"/>
          <w:sz w:val="20"/>
          <w:szCs w:val="20"/>
        </w:rPr>
        <w:t>způsobilý k provozu a užívání, k němuž je příslušnými předpisy určen.</w:t>
      </w:r>
    </w:p>
    <w:p w:rsidR="00167C4E" w:rsidRPr="005522BD" w:rsidRDefault="00167C4E" w:rsidP="00821C1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Pronajímatel je povinen předat nájemci i příslušné doklady potřebné k jeho provozu.</w:t>
      </w:r>
    </w:p>
    <w:p w:rsidR="00167C4E" w:rsidRPr="005522BD" w:rsidRDefault="00167C4E" w:rsidP="00821C1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Pronajímatel je povinen seznámit nájemce s vlastnostmi, obsluhou a použitím vybavení (včetně spotřebičů) oby</w:t>
      </w:r>
      <w:r w:rsidR="00FE402D">
        <w:rPr>
          <w:rFonts w:ascii="Arial" w:hAnsi="Arial" w:cs="Arial"/>
          <w:sz w:val="20"/>
          <w:szCs w:val="20"/>
        </w:rPr>
        <w:t>tného přívěsu. V každém obyt.přívěsu</w:t>
      </w:r>
      <w:r w:rsidRPr="005522BD">
        <w:rPr>
          <w:rFonts w:ascii="Arial" w:hAnsi="Arial" w:cs="Arial"/>
          <w:sz w:val="20"/>
          <w:szCs w:val="20"/>
        </w:rPr>
        <w:t xml:space="preserve"> je umístěn i tištěný manuál k jeho obsluze.</w:t>
      </w:r>
    </w:p>
    <w:p w:rsidR="00167C4E" w:rsidRPr="005522BD" w:rsidRDefault="00167C4E" w:rsidP="00821C1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Povinné ručení obytného přívěsu je v plném rozsahu povinností pronajímatele.</w:t>
      </w:r>
    </w:p>
    <w:p w:rsidR="00167C4E" w:rsidRPr="005522BD" w:rsidRDefault="00167C4E" w:rsidP="00821C1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Pronajímatel má právo od uzavření smlouvy o pronájmu odstoupit, a to bez udání důvodů.</w:t>
      </w:r>
    </w:p>
    <w:p w:rsidR="00FA3EC6" w:rsidRPr="005522BD" w:rsidRDefault="00FA3EC6" w:rsidP="00821C1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Pronajímatel má právo zrušit rezervaci pronájmu v případě nepředpokládaných okolností.</w:t>
      </w:r>
    </w:p>
    <w:p w:rsidR="00FA3EC6" w:rsidRDefault="00FA3EC6" w:rsidP="00821C1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Pronajímatel není povinen v případě menších poruch, jako je např. porucha lednice, bojleru, osvětlení atd., poruchu ihned odstranit.</w:t>
      </w:r>
    </w:p>
    <w:p w:rsidR="00154F3D" w:rsidRPr="00154F3D" w:rsidRDefault="000E0AC6" w:rsidP="00154F3D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Pronajímatel má právo vybavit své obytné přívěsy vyhledávacím zařízením GPS a fotoelektronickými kouřovými čidly pro vaši bezpečnost.</w:t>
      </w:r>
    </w:p>
    <w:p w:rsidR="00FA3EC6" w:rsidRPr="005522BD" w:rsidRDefault="00FA3EC6" w:rsidP="00FA3EC6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5522BD">
        <w:rPr>
          <w:rFonts w:ascii="Arial" w:hAnsi="Arial" w:cs="Arial"/>
          <w:b/>
          <w:sz w:val="20"/>
          <w:szCs w:val="20"/>
        </w:rPr>
        <w:t>Vrácení</w:t>
      </w:r>
    </w:p>
    <w:p w:rsidR="00FA3EC6" w:rsidRPr="005522BD" w:rsidRDefault="00FA3EC6" w:rsidP="0085181B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Nájemce je povinen vrátit obytný přívěs pronajímateli v předem dohodnutém čase</w:t>
      </w:r>
      <w:r w:rsidR="00FE402D">
        <w:rPr>
          <w:rFonts w:ascii="Arial" w:hAnsi="Arial" w:cs="Arial"/>
          <w:sz w:val="20"/>
          <w:szCs w:val="20"/>
        </w:rPr>
        <w:t xml:space="preserve"> (</w:t>
      </w:r>
      <w:r w:rsidR="0085181B" w:rsidRPr="005522BD">
        <w:rPr>
          <w:rFonts w:ascii="Arial" w:hAnsi="Arial" w:cs="Arial"/>
          <w:sz w:val="20"/>
          <w:szCs w:val="20"/>
        </w:rPr>
        <w:t>nejdéle</w:t>
      </w:r>
      <w:r w:rsidR="00FE402D">
        <w:rPr>
          <w:rFonts w:ascii="Arial" w:hAnsi="Arial" w:cs="Arial"/>
          <w:sz w:val="20"/>
          <w:szCs w:val="20"/>
        </w:rPr>
        <w:t xml:space="preserve"> však</w:t>
      </w:r>
      <w:r w:rsidR="0085181B" w:rsidRPr="005522BD">
        <w:rPr>
          <w:rFonts w:ascii="Arial" w:hAnsi="Arial" w:cs="Arial"/>
          <w:sz w:val="20"/>
          <w:szCs w:val="20"/>
        </w:rPr>
        <w:t xml:space="preserve"> do 21. hodiny posledního výpůjčního dne)</w:t>
      </w:r>
      <w:r w:rsidRPr="005522BD">
        <w:rPr>
          <w:rFonts w:ascii="Arial" w:hAnsi="Arial" w:cs="Arial"/>
          <w:sz w:val="20"/>
          <w:szCs w:val="20"/>
        </w:rPr>
        <w:t xml:space="preserve"> a </w:t>
      </w:r>
      <w:r w:rsidR="00FE402D">
        <w:rPr>
          <w:rFonts w:ascii="Arial" w:hAnsi="Arial" w:cs="Arial"/>
          <w:sz w:val="20"/>
          <w:szCs w:val="20"/>
        </w:rPr>
        <w:t xml:space="preserve">v </w:t>
      </w:r>
      <w:r w:rsidRPr="005522BD">
        <w:rPr>
          <w:rFonts w:ascii="Arial" w:hAnsi="Arial" w:cs="Arial"/>
          <w:sz w:val="20"/>
          <w:szCs w:val="20"/>
        </w:rPr>
        <w:t>místě</w:t>
      </w:r>
      <w:r w:rsidR="0085181B" w:rsidRPr="005522BD">
        <w:rPr>
          <w:rFonts w:ascii="Arial" w:hAnsi="Arial" w:cs="Arial"/>
          <w:sz w:val="20"/>
          <w:szCs w:val="20"/>
        </w:rPr>
        <w:t>, kde jej převzal, nebude-li smluvními stranami dohodnuto jinak.</w:t>
      </w:r>
    </w:p>
    <w:p w:rsidR="0085181B" w:rsidRPr="005522BD" w:rsidRDefault="00DA7EC7" w:rsidP="0085181B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Nedodrží-li nájemce smlouvou </w:t>
      </w:r>
      <w:r w:rsidR="0085181B" w:rsidRPr="005522BD">
        <w:rPr>
          <w:rFonts w:ascii="Arial" w:hAnsi="Arial" w:cs="Arial"/>
          <w:sz w:val="20"/>
          <w:szCs w:val="20"/>
        </w:rPr>
        <w:t>sjednané podmínky vrácení obytného přívěsu bez předchozího výslovného souhlasu pronajímatele, je nájemce povinen zaplatit pronajímateli</w:t>
      </w:r>
      <w:r w:rsidR="00947DF2">
        <w:rPr>
          <w:rFonts w:ascii="Arial" w:hAnsi="Arial" w:cs="Arial"/>
          <w:sz w:val="20"/>
          <w:szCs w:val="20"/>
        </w:rPr>
        <w:t>,</w:t>
      </w:r>
      <w:r w:rsidR="0085181B" w:rsidRPr="005522BD">
        <w:rPr>
          <w:rFonts w:ascii="Arial" w:hAnsi="Arial" w:cs="Arial"/>
          <w:sz w:val="20"/>
          <w:szCs w:val="20"/>
        </w:rPr>
        <w:t xml:space="preserve"> vedle částky odpovídající dennímu nájemnému</w:t>
      </w:r>
      <w:r w:rsidR="00947DF2">
        <w:rPr>
          <w:rFonts w:ascii="Arial" w:hAnsi="Arial" w:cs="Arial"/>
          <w:sz w:val="20"/>
          <w:szCs w:val="20"/>
        </w:rPr>
        <w:t>,</w:t>
      </w:r>
      <w:r w:rsidR="0085181B" w:rsidRPr="005522BD">
        <w:rPr>
          <w:rFonts w:ascii="Arial" w:hAnsi="Arial" w:cs="Arial"/>
          <w:sz w:val="20"/>
          <w:szCs w:val="20"/>
        </w:rPr>
        <w:t xml:space="preserve"> také smluvní pokutu ve výši</w:t>
      </w:r>
      <w:r w:rsidR="00451549" w:rsidRPr="005522BD">
        <w:rPr>
          <w:rFonts w:ascii="Arial" w:hAnsi="Arial" w:cs="Arial"/>
          <w:sz w:val="20"/>
          <w:szCs w:val="20"/>
        </w:rPr>
        <w:t xml:space="preserve"> 2.000,-</w:t>
      </w:r>
      <w:r w:rsidR="00814A6C">
        <w:rPr>
          <w:rFonts w:ascii="Arial" w:hAnsi="Arial" w:cs="Arial"/>
          <w:sz w:val="20"/>
          <w:szCs w:val="20"/>
        </w:rPr>
        <w:t xml:space="preserve"> </w:t>
      </w:r>
      <w:r w:rsidR="00451549" w:rsidRPr="005522BD">
        <w:rPr>
          <w:rFonts w:ascii="Arial" w:hAnsi="Arial" w:cs="Arial"/>
          <w:sz w:val="20"/>
          <w:szCs w:val="20"/>
        </w:rPr>
        <w:t>Kč při překročení sjednané doby do 24 hodin. Překročí-li prodlení s vrácením více jak 24 hodin, je nájemce povinen zaplatit smluvní pokutu ve výši 3.000,-</w:t>
      </w:r>
      <w:r w:rsidR="00814A6C">
        <w:rPr>
          <w:rFonts w:ascii="Arial" w:hAnsi="Arial" w:cs="Arial"/>
          <w:sz w:val="20"/>
          <w:szCs w:val="20"/>
        </w:rPr>
        <w:t xml:space="preserve"> </w:t>
      </w:r>
      <w:r w:rsidR="00451549" w:rsidRPr="005522BD">
        <w:rPr>
          <w:rFonts w:ascii="Arial" w:hAnsi="Arial" w:cs="Arial"/>
          <w:sz w:val="20"/>
          <w:szCs w:val="20"/>
        </w:rPr>
        <w:t xml:space="preserve">Kč, a to </w:t>
      </w:r>
      <w:r w:rsidR="007F1B33">
        <w:rPr>
          <w:rFonts w:ascii="Arial" w:hAnsi="Arial" w:cs="Arial"/>
          <w:sz w:val="20"/>
          <w:szCs w:val="20"/>
        </w:rPr>
        <w:t xml:space="preserve">za každých započatých 24 hodin + běžné denní nájemné za každý skutečně započatý den. Pokud </w:t>
      </w:r>
      <w:r w:rsidR="00451549" w:rsidRPr="005522BD">
        <w:rPr>
          <w:rFonts w:ascii="Arial" w:hAnsi="Arial" w:cs="Arial"/>
          <w:sz w:val="20"/>
          <w:szCs w:val="20"/>
        </w:rPr>
        <w:t>vznikne tímto jednáním pronajímateli škoda na ušlém zisku, je nájemce povinen vzniklou škodu pronajímateli uhradit, a to v plné výši.</w:t>
      </w:r>
    </w:p>
    <w:p w:rsidR="00451549" w:rsidRPr="005522BD" w:rsidRDefault="00451549" w:rsidP="0085181B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 xml:space="preserve">Nebude-li nájemce při zpoždění s vrácením obytného přívěsu reagovat </w:t>
      </w:r>
      <w:r w:rsidR="00947DF2">
        <w:rPr>
          <w:rFonts w:ascii="Arial" w:hAnsi="Arial" w:cs="Arial"/>
          <w:sz w:val="20"/>
          <w:szCs w:val="20"/>
        </w:rPr>
        <w:t>an</w:t>
      </w:r>
      <w:r w:rsidRPr="005522BD">
        <w:rPr>
          <w:rFonts w:ascii="Arial" w:hAnsi="Arial" w:cs="Arial"/>
          <w:sz w:val="20"/>
          <w:szCs w:val="20"/>
        </w:rPr>
        <w:t>i na případné výzvy pronajímatele</w:t>
      </w:r>
      <w:r w:rsidR="00AF0113" w:rsidRPr="005522BD">
        <w:rPr>
          <w:rFonts w:ascii="Arial" w:hAnsi="Arial" w:cs="Arial"/>
          <w:sz w:val="20"/>
          <w:szCs w:val="20"/>
        </w:rPr>
        <w:t xml:space="preserve"> k nápravě, bude toto jednání ze strany nájemc</w:t>
      </w:r>
      <w:r w:rsidR="009E461D">
        <w:rPr>
          <w:rFonts w:ascii="Arial" w:hAnsi="Arial" w:cs="Arial"/>
          <w:sz w:val="20"/>
          <w:szCs w:val="20"/>
        </w:rPr>
        <w:t xml:space="preserve">e posuzováno jako neoprávněné </w:t>
      </w:r>
      <w:r w:rsidR="00AF0113" w:rsidRPr="005522BD">
        <w:rPr>
          <w:rFonts w:ascii="Arial" w:hAnsi="Arial" w:cs="Arial"/>
          <w:sz w:val="20"/>
          <w:szCs w:val="20"/>
        </w:rPr>
        <w:t>užívání ci</w:t>
      </w:r>
      <w:r w:rsidR="009E461D">
        <w:rPr>
          <w:rFonts w:ascii="Arial" w:hAnsi="Arial" w:cs="Arial"/>
          <w:sz w:val="20"/>
          <w:szCs w:val="20"/>
        </w:rPr>
        <w:t>zí věci, obyt.přívěs</w:t>
      </w:r>
      <w:r w:rsidR="00AF0113" w:rsidRPr="005522BD">
        <w:rPr>
          <w:rFonts w:ascii="Arial" w:hAnsi="Arial" w:cs="Arial"/>
          <w:sz w:val="20"/>
          <w:szCs w:val="20"/>
        </w:rPr>
        <w:t xml:space="preserve"> bude posuzován jako odcizený a bu</w:t>
      </w:r>
      <w:r w:rsidR="00FB7CE5">
        <w:rPr>
          <w:rFonts w:ascii="Arial" w:hAnsi="Arial" w:cs="Arial"/>
          <w:sz w:val="20"/>
          <w:szCs w:val="20"/>
        </w:rPr>
        <w:t>de tak i nahlášen</w:t>
      </w:r>
      <w:r w:rsidR="00F77300">
        <w:rPr>
          <w:rFonts w:ascii="Arial" w:hAnsi="Arial" w:cs="Arial"/>
          <w:sz w:val="20"/>
          <w:szCs w:val="20"/>
        </w:rPr>
        <w:t xml:space="preserve"> na Policii ČR (nebo policejním</w:t>
      </w:r>
      <w:r w:rsidR="00FB7CE5">
        <w:rPr>
          <w:rFonts w:ascii="Arial" w:hAnsi="Arial" w:cs="Arial"/>
          <w:sz w:val="20"/>
          <w:szCs w:val="20"/>
        </w:rPr>
        <w:t xml:space="preserve"> orgánu příslušného státu).</w:t>
      </w:r>
    </w:p>
    <w:p w:rsidR="00AF0113" w:rsidRDefault="009E461D" w:rsidP="0085181B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Obyt.přívěs</w:t>
      </w:r>
      <w:r w:rsidR="00AF0113" w:rsidRPr="005522BD">
        <w:rPr>
          <w:rFonts w:ascii="Arial" w:hAnsi="Arial" w:cs="Arial"/>
          <w:sz w:val="20"/>
          <w:szCs w:val="20"/>
        </w:rPr>
        <w:t xml:space="preserve"> je nutné vrátit čistý a uklizený, s vylitou a vypláchnutou</w:t>
      </w:r>
      <w:r>
        <w:rPr>
          <w:rFonts w:ascii="Arial" w:hAnsi="Arial" w:cs="Arial"/>
          <w:sz w:val="20"/>
          <w:szCs w:val="20"/>
        </w:rPr>
        <w:t xml:space="preserve"> kazetou WC (bylo-li použito). V opačném případě</w:t>
      </w:r>
      <w:r w:rsidR="00F77300">
        <w:rPr>
          <w:rFonts w:ascii="Arial" w:hAnsi="Arial" w:cs="Arial"/>
          <w:sz w:val="20"/>
          <w:szCs w:val="20"/>
        </w:rPr>
        <w:t xml:space="preserve"> účtujeme částku dle části</w:t>
      </w:r>
      <w:r w:rsidR="00AF0113" w:rsidRPr="005522BD">
        <w:rPr>
          <w:rFonts w:ascii="Arial" w:hAnsi="Arial" w:cs="Arial"/>
          <w:sz w:val="20"/>
          <w:szCs w:val="20"/>
        </w:rPr>
        <w:t xml:space="preserve"> „Sankce“.</w:t>
      </w:r>
    </w:p>
    <w:p w:rsidR="00C3324B" w:rsidRDefault="00C3324B" w:rsidP="0085181B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Nájemce pří vrácení obytného přívěsu vrací zároveň </w:t>
      </w:r>
      <w:r w:rsidR="007F1B33">
        <w:rPr>
          <w:rFonts w:ascii="Arial" w:hAnsi="Arial" w:cs="Arial"/>
          <w:sz w:val="20"/>
          <w:szCs w:val="20"/>
        </w:rPr>
        <w:t xml:space="preserve">zpět </w:t>
      </w:r>
      <w:r>
        <w:rPr>
          <w:rFonts w:ascii="Arial" w:hAnsi="Arial" w:cs="Arial"/>
          <w:sz w:val="20"/>
          <w:szCs w:val="20"/>
        </w:rPr>
        <w:t>veškeré doklady od obytného přívěsu</w:t>
      </w:r>
      <w:r w:rsidR="00F773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="00F773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TP, zelená karta,</w:t>
      </w:r>
      <w:r w:rsidR="00050706">
        <w:rPr>
          <w:rFonts w:ascii="Arial" w:hAnsi="Arial" w:cs="Arial"/>
          <w:sz w:val="20"/>
          <w:szCs w:val="20"/>
        </w:rPr>
        <w:t xml:space="preserve"> potvrzení o pojištění, návody k použití.</w:t>
      </w:r>
    </w:p>
    <w:p w:rsidR="00154F3D" w:rsidRDefault="007C0531" w:rsidP="005522BD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vracení obyt. přívěsu počítejte s časovou rezervou cca 30 min., abychom si mohli obytný přívěs zkontrolovat</w:t>
      </w:r>
      <w:r w:rsidR="00154F3D">
        <w:rPr>
          <w:rFonts w:ascii="Arial" w:hAnsi="Arial" w:cs="Arial"/>
          <w:sz w:val="20"/>
          <w:szCs w:val="20"/>
        </w:rPr>
        <w:t>.</w:t>
      </w:r>
    </w:p>
    <w:p w:rsidR="005522BD" w:rsidRPr="00154F3D" w:rsidRDefault="005522BD" w:rsidP="005522BD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154F3D">
        <w:rPr>
          <w:rFonts w:ascii="Arial" w:hAnsi="Arial" w:cs="Arial"/>
          <w:b/>
          <w:sz w:val="20"/>
          <w:szCs w:val="20"/>
        </w:rPr>
        <w:lastRenderedPageBreak/>
        <w:t>Pojištění</w:t>
      </w:r>
    </w:p>
    <w:p w:rsidR="0076113C" w:rsidRDefault="005522BD" w:rsidP="005522BD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Obytný přívěs je zákonně i havarijně pojištěn</w:t>
      </w:r>
      <w:r w:rsidR="0076113C">
        <w:rPr>
          <w:rFonts w:ascii="Arial" w:hAnsi="Arial" w:cs="Arial"/>
          <w:sz w:val="20"/>
          <w:szCs w:val="20"/>
        </w:rPr>
        <w:t xml:space="preserve">. Havarijní pojištění je sjednáno </w:t>
      </w:r>
      <w:r w:rsidR="004F55D4">
        <w:rPr>
          <w:rFonts w:ascii="Arial" w:hAnsi="Arial" w:cs="Arial"/>
          <w:sz w:val="20"/>
          <w:szCs w:val="20"/>
        </w:rPr>
        <w:t>(</w:t>
      </w:r>
      <w:r w:rsidR="00C47FE4">
        <w:rPr>
          <w:rFonts w:ascii="Arial" w:hAnsi="Arial" w:cs="Arial"/>
          <w:sz w:val="20"/>
          <w:szCs w:val="20"/>
        </w:rPr>
        <w:t>dle typu přívěsu</w:t>
      </w:r>
      <w:r w:rsidR="004F55D4">
        <w:rPr>
          <w:rFonts w:ascii="Arial" w:hAnsi="Arial" w:cs="Arial"/>
          <w:sz w:val="20"/>
          <w:szCs w:val="20"/>
        </w:rPr>
        <w:t>)</w:t>
      </w:r>
      <w:r w:rsidR="00C47FE4">
        <w:rPr>
          <w:rFonts w:ascii="Arial" w:hAnsi="Arial" w:cs="Arial"/>
          <w:sz w:val="20"/>
          <w:szCs w:val="20"/>
        </w:rPr>
        <w:t xml:space="preserve"> </w:t>
      </w:r>
      <w:r w:rsidR="00B14329">
        <w:rPr>
          <w:rFonts w:ascii="Arial" w:hAnsi="Arial" w:cs="Arial"/>
          <w:sz w:val="20"/>
          <w:szCs w:val="20"/>
        </w:rPr>
        <w:t xml:space="preserve">se spoluúčastí </w:t>
      </w:r>
      <w:r w:rsidR="00716933">
        <w:rPr>
          <w:rFonts w:ascii="Arial" w:hAnsi="Arial" w:cs="Arial"/>
          <w:sz w:val="20"/>
          <w:szCs w:val="20"/>
        </w:rPr>
        <w:t>1</w:t>
      </w:r>
      <w:r w:rsidR="0076113C">
        <w:rPr>
          <w:rFonts w:ascii="Arial" w:hAnsi="Arial" w:cs="Arial"/>
          <w:sz w:val="20"/>
          <w:szCs w:val="20"/>
        </w:rPr>
        <w:t>5%</w:t>
      </w:r>
      <w:r w:rsidR="00C47FE4">
        <w:rPr>
          <w:rFonts w:ascii="Arial" w:hAnsi="Arial" w:cs="Arial"/>
          <w:sz w:val="20"/>
          <w:szCs w:val="20"/>
        </w:rPr>
        <w:t>-20%</w:t>
      </w:r>
      <w:r w:rsidR="00B14329">
        <w:rPr>
          <w:rFonts w:ascii="Arial" w:hAnsi="Arial" w:cs="Arial"/>
          <w:sz w:val="20"/>
          <w:szCs w:val="20"/>
        </w:rPr>
        <w:t>, min.</w:t>
      </w:r>
      <w:r w:rsidR="00716933">
        <w:rPr>
          <w:rFonts w:ascii="Arial" w:hAnsi="Arial" w:cs="Arial"/>
          <w:sz w:val="20"/>
          <w:szCs w:val="20"/>
        </w:rPr>
        <w:t>1</w:t>
      </w:r>
      <w:r w:rsidR="0076113C">
        <w:rPr>
          <w:rFonts w:ascii="Arial" w:hAnsi="Arial" w:cs="Arial"/>
          <w:sz w:val="20"/>
          <w:szCs w:val="20"/>
        </w:rPr>
        <w:t xml:space="preserve">5.000,- </w:t>
      </w:r>
      <w:r w:rsidR="00C47FE4">
        <w:rPr>
          <w:rFonts w:ascii="Arial" w:hAnsi="Arial" w:cs="Arial"/>
          <w:sz w:val="20"/>
          <w:szCs w:val="20"/>
        </w:rPr>
        <w:t xml:space="preserve">- 20.000,- </w:t>
      </w:r>
      <w:r w:rsidR="0076113C">
        <w:rPr>
          <w:rFonts w:ascii="Arial" w:hAnsi="Arial" w:cs="Arial"/>
          <w:sz w:val="20"/>
          <w:szCs w:val="20"/>
        </w:rPr>
        <w:t>Kč. V případě pojistné události hradí vždy nájemce spoluúčast sjednaného pojištění v plné výši, tj.</w:t>
      </w:r>
      <w:r w:rsidR="00947DF2">
        <w:rPr>
          <w:rFonts w:ascii="Arial" w:hAnsi="Arial" w:cs="Arial"/>
          <w:sz w:val="20"/>
          <w:szCs w:val="20"/>
        </w:rPr>
        <w:t xml:space="preserve"> </w:t>
      </w:r>
      <w:r w:rsidR="00D64841">
        <w:rPr>
          <w:rFonts w:ascii="Arial" w:hAnsi="Arial" w:cs="Arial"/>
          <w:sz w:val="20"/>
          <w:szCs w:val="20"/>
        </w:rPr>
        <w:t>1</w:t>
      </w:r>
      <w:r w:rsidR="0076113C">
        <w:rPr>
          <w:rFonts w:ascii="Arial" w:hAnsi="Arial" w:cs="Arial"/>
          <w:sz w:val="20"/>
          <w:szCs w:val="20"/>
        </w:rPr>
        <w:t>5%</w:t>
      </w:r>
      <w:r w:rsidR="00C47FE4">
        <w:rPr>
          <w:rFonts w:ascii="Arial" w:hAnsi="Arial" w:cs="Arial"/>
          <w:sz w:val="20"/>
          <w:szCs w:val="20"/>
        </w:rPr>
        <w:t>-20%</w:t>
      </w:r>
      <w:r w:rsidR="00B14329">
        <w:rPr>
          <w:rFonts w:ascii="Arial" w:hAnsi="Arial" w:cs="Arial"/>
          <w:sz w:val="20"/>
          <w:szCs w:val="20"/>
        </w:rPr>
        <w:t xml:space="preserve">, min. </w:t>
      </w:r>
      <w:r w:rsidR="00D64841">
        <w:rPr>
          <w:rFonts w:ascii="Arial" w:hAnsi="Arial" w:cs="Arial"/>
          <w:sz w:val="20"/>
          <w:szCs w:val="20"/>
        </w:rPr>
        <w:t>1</w:t>
      </w:r>
      <w:r w:rsidR="0076113C">
        <w:rPr>
          <w:rFonts w:ascii="Arial" w:hAnsi="Arial" w:cs="Arial"/>
          <w:sz w:val="20"/>
          <w:szCs w:val="20"/>
        </w:rPr>
        <w:t>5.000,-</w:t>
      </w:r>
      <w:r w:rsidR="00814A6C">
        <w:rPr>
          <w:rFonts w:ascii="Arial" w:hAnsi="Arial" w:cs="Arial"/>
          <w:sz w:val="20"/>
          <w:szCs w:val="20"/>
        </w:rPr>
        <w:t xml:space="preserve"> </w:t>
      </w:r>
      <w:r w:rsidR="00C47FE4">
        <w:rPr>
          <w:rFonts w:ascii="Arial" w:hAnsi="Arial" w:cs="Arial"/>
          <w:sz w:val="20"/>
          <w:szCs w:val="20"/>
        </w:rPr>
        <w:t xml:space="preserve">- 20.000,- </w:t>
      </w:r>
      <w:r w:rsidR="0076113C">
        <w:rPr>
          <w:rFonts w:ascii="Arial" w:hAnsi="Arial" w:cs="Arial"/>
          <w:sz w:val="20"/>
          <w:szCs w:val="20"/>
        </w:rPr>
        <w:t>Kč. V případě, že pojišťovna odmítne z jakéhokoliv důvodu škodu způsobenou nájemcem uhradit, hradí škodu nájemce.</w:t>
      </w:r>
    </w:p>
    <w:p w:rsidR="0076113C" w:rsidRPr="009E461D" w:rsidRDefault="009E461D" w:rsidP="005522BD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E461D">
        <w:rPr>
          <w:rFonts w:ascii="Arial" w:hAnsi="Arial" w:cs="Arial"/>
          <w:sz w:val="20"/>
          <w:szCs w:val="20"/>
        </w:rPr>
        <w:t>2. Výluky z pojištění</w:t>
      </w:r>
      <w:r w:rsidR="0076113C" w:rsidRPr="009E461D">
        <w:rPr>
          <w:rFonts w:ascii="Arial" w:hAnsi="Arial" w:cs="Arial"/>
          <w:sz w:val="20"/>
          <w:szCs w:val="20"/>
        </w:rPr>
        <w:t>:</w:t>
      </w:r>
    </w:p>
    <w:p w:rsidR="0076113C" w:rsidRDefault="0076113C" w:rsidP="0076113C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a přepravované věci</w:t>
      </w:r>
    </w:p>
    <w:p w:rsidR="002F2721" w:rsidRDefault="002F2721" w:rsidP="0076113C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Provozování obytného přívěsu v zemích, na</w:t>
      </w:r>
      <w:r w:rsidR="00AA52D9">
        <w:rPr>
          <w:rFonts w:ascii="Arial" w:hAnsi="Arial" w:cs="Arial"/>
          <w:sz w:val="20"/>
          <w:szCs w:val="20"/>
        </w:rPr>
        <w:t xml:space="preserve"> které se n</w:t>
      </w:r>
      <w:r w:rsidR="00947DF2">
        <w:rPr>
          <w:rFonts w:ascii="Arial" w:hAnsi="Arial" w:cs="Arial"/>
          <w:sz w:val="20"/>
          <w:szCs w:val="20"/>
        </w:rPr>
        <w:t>evztahuje pojištění (platné pouze</w:t>
      </w:r>
      <w:r w:rsidR="00AA52D9">
        <w:rPr>
          <w:rFonts w:ascii="Arial" w:hAnsi="Arial" w:cs="Arial"/>
          <w:sz w:val="20"/>
          <w:szCs w:val="20"/>
        </w:rPr>
        <w:t xml:space="preserve"> </w:t>
      </w:r>
      <w:r w:rsidR="0084693A">
        <w:rPr>
          <w:rFonts w:ascii="Arial" w:hAnsi="Arial" w:cs="Arial"/>
          <w:sz w:val="20"/>
          <w:szCs w:val="20"/>
        </w:rPr>
        <w:t>p</w:t>
      </w:r>
      <w:r w:rsidR="00F77300">
        <w:rPr>
          <w:rFonts w:ascii="Arial" w:hAnsi="Arial" w:cs="Arial"/>
          <w:sz w:val="20"/>
          <w:szCs w:val="20"/>
        </w:rPr>
        <w:t>ro Evropu</w:t>
      </w:r>
      <w:r w:rsidR="00AA52D9">
        <w:rPr>
          <w:rFonts w:ascii="Arial" w:hAnsi="Arial" w:cs="Arial"/>
          <w:sz w:val="20"/>
          <w:szCs w:val="20"/>
        </w:rPr>
        <w:t>)</w:t>
      </w:r>
    </w:p>
    <w:p w:rsidR="0076113C" w:rsidRDefault="0076113C" w:rsidP="0076113C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požití alkoholických, omamných a jiných návykových látek řidičem</w:t>
      </w:r>
      <w:r w:rsidR="002F2721">
        <w:rPr>
          <w:rFonts w:ascii="Arial" w:hAnsi="Arial" w:cs="Arial"/>
          <w:sz w:val="20"/>
          <w:szCs w:val="20"/>
        </w:rPr>
        <w:t xml:space="preserve"> tažného automobilu</w:t>
      </w:r>
    </w:p>
    <w:p w:rsidR="0076113C" w:rsidRDefault="0076113C" w:rsidP="0076113C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prokazatelném poškození obytného přívěsu nájemcem</w:t>
      </w:r>
    </w:p>
    <w:p w:rsidR="0076113C" w:rsidRDefault="0076113C" w:rsidP="0076113C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případný požár způsobený v obytném přívěsu jakýmkoliv vznícením</w:t>
      </w:r>
    </w:p>
    <w:p w:rsidR="0076113C" w:rsidRDefault="0076113C" w:rsidP="0076113C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vniknutí a poškození obytného přívěsu způsobeného cizí osobou hradí škodu nájemce</w:t>
      </w:r>
      <w:r w:rsidR="00B14329">
        <w:rPr>
          <w:rFonts w:ascii="Arial" w:hAnsi="Arial" w:cs="Arial"/>
          <w:sz w:val="20"/>
          <w:szCs w:val="20"/>
        </w:rPr>
        <w:t xml:space="preserve">, pokud této škodě mohl zabránit </w:t>
      </w:r>
    </w:p>
    <w:p w:rsidR="00A6708F" w:rsidRDefault="00A6708F" w:rsidP="00A6708F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A6708F">
        <w:rPr>
          <w:rFonts w:ascii="Arial" w:hAnsi="Arial" w:cs="Arial"/>
          <w:b/>
          <w:sz w:val="20"/>
          <w:szCs w:val="20"/>
        </w:rPr>
        <w:t>Nehoda, poškození</w:t>
      </w:r>
      <w:r w:rsidR="00B14329">
        <w:rPr>
          <w:rFonts w:ascii="Arial" w:hAnsi="Arial" w:cs="Arial"/>
          <w:b/>
          <w:sz w:val="20"/>
          <w:szCs w:val="20"/>
        </w:rPr>
        <w:t>, odcizení</w:t>
      </w:r>
    </w:p>
    <w:p w:rsidR="00765FF9" w:rsidRPr="003D5DFE" w:rsidRDefault="00754191" w:rsidP="00754191">
      <w:pPr>
        <w:pStyle w:val="Odstavecseseznamem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D5DFE">
        <w:rPr>
          <w:rFonts w:ascii="Arial" w:hAnsi="Arial" w:cs="Arial"/>
          <w:sz w:val="20"/>
          <w:szCs w:val="20"/>
        </w:rPr>
        <w:t>Ihned kontaktujte pronajímatele na tel. čísle 722 951 370</w:t>
      </w:r>
    </w:p>
    <w:p w:rsidR="00754191" w:rsidRPr="003D5DFE" w:rsidRDefault="00754191" w:rsidP="00754191">
      <w:pPr>
        <w:pStyle w:val="Odstavecseseznamem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D5DFE">
        <w:rPr>
          <w:rFonts w:ascii="Arial" w:hAnsi="Arial" w:cs="Arial"/>
          <w:sz w:val="20"/>
          <w:szCs w:val="20"/>
        </w:rPr>
        <w:t xml:space="preserve">V případě nehody </w:t>
      </w:r>
      <w:r w:rsidR="00B14329">
        <w:rPr>
          <w:rFonts w:ascii="Arial" w:hAnsi="Arial" w:cs="Arial"/>
          <w:sz w:val="20"/>
          <w:szCs w:val="20"/>
        </w:rPr>
        <w:t xml:space="preserve">nebo odcizení </w:t>
      </w:r>
      <w:r w:rsidRPr="003D5DFE">
        <w:rPr>
          <w:rFonts w:ascii="Arial" w:hAnsi="Arial" w:cs="Arial"/>
          <w:sz w:val="20"/>
          <w:szCs w:val="20"/>
        </w:rPr>
        <w:t>zavolejte po</w:t>
      </w:r>
      <w:r w:rsidR="00177826">
        <w:rPr>
          <w:rFonts w:ascii="Arial" w:hAnsi="Arial" w:cs="Arial"/>
          <w:sz w:val="20"/>
          <w:szCs w:val="20"/>
        </w:rPr>
        <w:t>licii, sepište protokol o události</w:t>
      </w:r>
      <w:r w:rsidRPr="003D5DFE">
        <w:rPr>
          <w:rFonts w:ascii="Arial" w:hAnsi="Arial" w:cs="Arial"/>
          <w:sz w:val="20"/>
          <w:szCs w:val="20"/>
        </w:rPr>
        <w:t xml:space="preserve"> a pořiďte foto</w:t>
      </w:r>
    </w:p>
    <w:p w:rsidR="00754191" w:rsidRPr="003D5DFE" w:rsidRDefault="00754191" w:rsidP="00754191">
      <w:pPr>
        <w:pStyle w:val="Odstavecseseznamem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D5DFE">
        <w:rPr>
          <w:rFonts w:ascii="Arial" w:hAnsi="Arial" w:cs="Arial"/>
          <w:sz w:val="20"/>
          <w:szCs w:val="20"/>
        </w:rPr>
        <w:t>Jestliže dojde k poškození obytného přívěsu v důsledku nehody</w:t>
      </w:r>
      <w:r w:rsidR="008959F6">
        <w:rPr>
          <w:rFonts w:ascii="Arial" w:hAnsi="Arial" w:cs="Arial"/>
          <w:sz w:val="20"/>
          <w:szCs w:val="20"/>
        </w:rPr>
        <w:t>, kterou</w:t>
      </w:r>
      <w:r w:rsidRPr="003D5DFE">
        <w:rPr>
          <w:rFonts w:ascii="Arial" w:hAnsi="Arial" w:cs="Arial"/>
          <w:sz w:val="20"/>
          <w:szCs w:val="20"/>
        </w:rPr>
        <w:t xml:space="preserve"> nájemce nezavinil a je tak potvrzeno policií</w:t>
      </w:r>
      <w:r w:rsidR="003D5DFE" w:rsidRPr="003D5DFE">
        <w:rPr>
          <w:rFonts w:ascii="Arial" w:hAnsi="Arial" w:cs="Arial"/>
          <w:sz w:val="20"/>
          <w:szCs w:val="20"/>
        </w:rPr>
        <w:t xml:space="preserve"> a uvedeno v</w:t>
      </w:r>
      <w:r w:rsidR="003D5DFE">
        <w:rPr>
          <w:rFonts w:ascii="Arial" w:hAnsi="Arial" w:cs="Arial"/>
          <w:sz w:val="20"/>
          <w:szCs w:val="20"/>
        </w:rPr>
        <w:t> </w:t>
      </w:r>
      <w:r w:rsidR="003D5DFE" w:rsidRPr="003D5DFE">
        <w:rPr>
          <w:rFonts w:ascii="Arial" w:hAnsi="Arial" w:cs="Arial"/>
          <w:sz w:val="20"/>
          <w:szCs w:val="20"/>
        </w:rPr>
        <w:t>protokolu</w:t>
      </w:r>
      <w:r w:rsidR="003D5DFE">
        <w:rPr>
          <w:rFonts w:ascii="Arial" w:hAnsi="Arial" w:cs="Arial"/>
          <w:sz w:val="20"/>
          <w:szCs w:val="20"/>
        </w:rPr>
        <w:t xml:space="preserve"> o nehodě, nenese nájemce za vzniklou škodu odpovědnost.</w:t>
      </w:r>
      <w:r w:rsidR="008959F6">
        <w:rPr>
          <w:rFonts w:ascii="Arial" w:hAnsi="Arial" w:cs="Arial"/>
          <w:sz w:val="20"/>
          <w:szCs w:val="20"/>
        </w:rPr>
        <w:t xml:space="preserve"> Nebude-li protokol o nehodě sepsán a potvrzen policií, nese nájemce plnou </w:t>
      </w:r>
      <w:r w:rsidR="002F2721">
        <w:rPr>
          <w:rFonts w:ascii="Arial" w:hAnsi="Arial" w:cs="Arial"/>
          <w:sz w:val="20"/>
          <w:szCs w:val="20"/>
        </w:rPr>
        <w:t xml:space="preserve">hmotnou </w:t>
      </w:r>
      <w:r w:rsidR="008959F6">
        <w:rPr>
          <w:rFonts w:ascii="Arial" w:hAnsi="Arial" w:cs="Arial"/>
          <w:sz w:val="20"/>
          <w:szCs w:val="20"/>
        </w:rPr>
        <w:t>zodpovědnost až do výše škody.</w:t>
      </w:r>
    </w:p>
    <w:p w:rsidR="00C3324B" w:rsidRPr="00AA52D9" w:rsidRDefault="00AA52D9" w:rsidP="00A6708F">
      <w:pPr>
        <w:pStyle w:val="Odstavecseseznamem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A52D9">
        <w:rPr>
          <w:rFonts w:ascii="Arial" w:hAnsi="Arial" w:cs="Arial"/>
          <w:sz w:val="20"/>
          <w:szCs w:val="20"/>
        </w:rPr>
        <w:t>Jestliže dojde k</w:t>
      </w:r>
      <w:r w:rsidR="008959F6" w:rsidRPr="00AA52D9">
        <w:rPr>
          <w:rFonts w:ascii="Arial" w:hAnsi="Arial" w:cs="Arial"/>
          <w:sz w:val="20"/>
          <w:szCs w:val="20"/>
        </w:rPr>
        <w:t xml:space="preserve"> poškození obyt.přívěsu či jeho vybavení v důsledku dopravní ne</w:t>
      </w:r>
      <w:r w:rsidR="002F2721" w:rsidRPr="00AA52D9">
        <w:rPr>
          <w:rFonts w:ascii="Arial" w:hAnsi="Arial" w:cs="Arial"/>
          <w:sz w:val="20"/>
          <w:szCs w:val="20"/>
        </w:rPr>
        <w:t xml:space="preserve">hody zaviněné nájemcem nebo v důsledku jiné příhody, </w:t>
      </w:r>
      <w:r w:rsidR="008959F6" w:rsidRPr="00AA52D9">
        <w:rPr>
          <w:rFonts w:ascii="Arial" w:hAnsi="Arial" w:cs="Arial"/>
          <w:sz w:val="20"/>
          <w:szCs w:val="20"/>
        </w:rPr>
        <w:t>nese náj</w:t>
      </w:r>
      <w:r w:rsidR="002F2721" w:rsidRPr="00AA52D9">
        <w:rPr>
          <w:rFonts w:ascii="Arial" w:hAnsi="Arial" w:cs="Arial"/>
          <w:sz w:val="20"/>
          <w:szCs w:val="20"/>
        </w:rPr>
        <w:t>emce h</w:t>
      </w:r>
      <w:r w:rsidR="00B14329">
        <w:rPr>
          <w:rFonts w:ascii="Arial" w:hAnsi="Arial" w:cs="Arial"/>
          <w:sz w:val="20"/>
          <w:szCs w:val="20"/>
        </w:rPr>
        <w:t xml:space="preserve">motnou zodpovědnost až do výše </w:t>
      </w:r>
      <w:r w:rsidR="00D64841">
        <w:rPr>
          <w:rFonts w:ascii="Arial" w:hAnsi="Arial" w:cs="Arial"/>
          <w:sz w:val="20"/>
          <w:szCs w:val="20"/>
        </w:rPr>
        <w:t>1</w:t>
      </w:r>
      <w:r w:rsidR="002F2721" w:rsidRPr="00AA52D9">
        <w:rPr>
          <w:rFonts w:ascii="Arial" w:hAnsi="Arial" w:cs="Arial"/>
          <w:sz w:val="20"/>
          <w:szCs w:val="20"/>
        </w:rPr>
        <w:t>5%</w:t>
      </w:r>
      <w:r w:rsidR="00C47FE4">
        <w:rPr>
          <w:rFonts w:ascii="Arial" w:hAnsi="Arial" w:cs="Arial"/>
          <w:sz w:val="20"/>
          <w:szCs w:val="20"/>
        </w:rPr>
        <w:t>-20%</w:t>
      </w:r>
      <w:r w:rsidR="00B14329">
        <w:rPr>
          <w:rFonts w:ascii="Arial" w:hAnsi="Arial" w:cs="Arial"/>
          <w:sz w:val="20"/>
          <w:szCs w:val="20"/>
        </w:rPr>
        <w:t xml:space="preserve"> vzniklé škody, min.</w:t>
      </w:r>
      <w:r w:rsidR="00D64841">
        <w:rPr>
          <w:rFonts w:ascii="Arial" w:hAnsi="Arial" w:cs="Arial"/>
          <w:sz w:val="20"/>
          <w:szCs w:val="20"/>
        </w:rPr>
        <w:t>1</w:t>
      </w:r>
      <w:r w:rsidR="002F2721" w:rsidRPr="00AA52D9">
        <w:rPr>
          <w:rFonts w:ascii="Arial" w:hAnsi="Arial" w:cs="Arial"/>
          <w:sz w:val="20"/>
          <w:szCs w:val="20"/>
        </w:rPr>
        <w:t>5.000,-</w:t>
      </w:r>
      <w:r w:rsidR="00814A6C">
        <w:rPr>
          <w:rFonts w:ascii="Arial" w:hAnsi="Arial" w:cs="Arial"/>
          <w:sz w:val="20"/>
          <w:szCs w:val="20"/>
        </w:rPr>
        <w:t xml:space="preserve"> </w:t>
      </w:r>
      <w:r w:rsidR="00C47FE4">
        <w:rPr>
          <w:rFonts w:ascii="Arial" w:hAnsi="Arial" w:cs="Arial"/>
          <w:sz w:val="20"/>
          <w:szCs w:val="20"/>
        </w:rPr>
        <w:t xml:space="preserve">- 20.000,- </w:t>
      </w:r>
      <w:r w:rsidR="002F2721" w:rsidRPr="00AA52D9">
        <w:rPr>
          <w:rFonts w:ascii="Arial" w:hAnsi="Arial" w:cs="Arial"/>
          <w:sz w:val="20"/>
          <w:szCs w:val="20"/>
        </w:rPr>
        <w:t>Kč.</w:t>
      </w:r>
      <w:r w:rsidR="009E461D">
        <w:rPr>
          <w:rFonts w:ascii="Arial" w:hAnsi="Arial" w:cs="Arial"/>
          <w:sz w:val="20"/>
          <w:szCs w:val="20"/>
        </w:rPr>
        <w:t xml:space="preserve"> Toto neplatí, pokud se na událost vztahují výluky z pojištění.</w:t>
      </w:r>
      <w:r w:rsidR="004F55D4">
        <w:rPr>
          <w:rFonts w:ascii="Arial" w:hAnsi="Arial" w:cs="Arial"/>
          <w:sz w:val="20"/>
          <w:szCs w:val="20"/>
        </w:rPr>
        <w:t xml:space="preserve"> </w:t>
      </w:r>
      <w:r w:rsidR="00FB7CE5">
        <w:rPr>
          <w:rFonts w:ascii="Arial" w:hAnsi="Arial" w:cs="Arial"/>
          <w:sz w:val="20"/>
          <w:szCs w:val="20"/>
        </w:rPr>
        <w:t>Poté nese nájemce plnou hmotnou zodpovědnost až do výše způsobené škody.</w:t>
      </w:r>
    </w:p>
    <w:p w:rsidR="00C3324B" w:rsidRDefault="00C3324B" w:rsidP="00A6708F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Pokuty a sankce</w:t>
      </w:r>
    </w:p>
    <w:p w:rsidR="00C3324B" w:rsidRPr="003D5DFE" w:rsidRDefault="00050706" w:rsidP="00556133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D5DFE">
        <w:rPr>
          <w:rFonts w:ascii="Arial" w:hAnsi="Arial" w:cs="Arial"/>
          <w:sz w:val="20"/>
          <w:szCs w:val="20"/>
        </w:rPr>
        <w:t xml:space="preserve">Ztráta nebo poškození </w:t>
      </w:r>
      <w:r w:rsidR="00556133" w:rsidRPr="003D5DFE">
        <w:rPr>
          <w:rFonts w:ascii="Arial" w:hAnsi="Arial" w:cs="Arial"/>
          <w:sz w:val="20"/>
          <w:szCs w:val="20"/>
        </w:rPr>
        <w:t>dokladů, klíčů, TP</w:t>
      </w:r>
      <w:r w:rsidRPr="003D5DFE">
        <w:rPr>
          <w:rFonts w:ascii="Arial" w:hAnsi="Arial" w:cs="Arial"/>
          <w:sz w:val="20"/>
          <w:szCs w:val="20"/>
        </w:rPr>
        <w:t>………</w:t>
      </w:r>
      <w:r w:rsidR="00556133" w:rsidRPr="003D5DFE">
        <w:rPr>
          <w:rFonts w:ascii="Arial" w:hAnsi="Arial" w:cs="Arial"/>
          <w:sz w:val="20"/>
          <w:szCs w:val="20"/>
        </w:rPr>
        <w:t>………………</w:t>
      </w:r>
      <w:r w:rsidR="007F1B33">
        <w:rPr>
          <w:rFonts w:ascii="Arial" w:hAnsi="Arial" w:cs="Arial"/>
          <w:sz w:val="20"/>
          <w:szCs w:val="20"/>
        </w:rPr>
        <w:t>…</w:t>
      </w:r>
      <w:r w:rsidR="00556133" w:rsidRPr="003D5DFE">
        <w:rPr>
          <w:rFonts w:ascii="Arial" w:hAnsi="Arial" w:cs="Arial"/>
          <w:sz w:val="20"/>
          <w:szCs w:val="20"/>
        </w:rPr>
        <w:t>4</w:t>
      </w:r>
      <w:r w:rsidRPr="003D5DFE">
        <w:rPr>
          <w:rFonts w:ascii="Arial" w:hAnsi="Arial" w:cs="Arial"/>
          <w:sz w:val="20"/>
          <w:szCs w:val="20"/>
        </w:rPr>
        <w:t>.000,- Kč</w:t>
      </w:r>
      <w:r w:rsidR="00556133" w:rsidRPr="003D5DFE">
        <w:rPr>
          <w:rFonts w:ascii="Arial" w:hAnsi="Arial" w:cs="Arial"/>
          <w:sz w:val="20"/>
          <w:szCs w:val="20"/>
        </w:rPr>
        <w:t xml:space="preserve">/položka </w:t>
      </w:r>
    </w:p>
    <w:p w:rsidR="00556133" w:rsidRPr="003D5DFE" w:rsidRDefault="00556133" w:rsidP="00A6708F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D5DFE">
        <w:rPr>
          <w:rFonts w:ascii="Arial" w:hAnsi="Arial" w:cs="Arial"/>
          <w:sz w:val="20"/>
          <w:szCs w:val="20"/>
        </w:rPr>
        <w:t>Ztráta</w:t>
      </w:r>
      <w:r w:rsidR="007F1B33">
        <w:rPr>
          <w:rFonts w:ascii="Arial" w:hAnsi="Arial" w:cs="Arial"/>
          <w:sz w:val="20"/>
          <w:szCs w:val="20"/>
        </w:rPr>
        <w:t xml:space="preserve"> SPZ  …………………………………………………………...</w:t>
      </w:r>
      <w:r w:rsidRPr="003D5DFE">
        <w:rPr>
          <w:rFonts w:ascii="Arial" w:hAnsi="Arial" w:cs="Arial"/>
          <w:sz w:val="20"/>
          <w:szCs w:val="20"/>
        </w:rPr>
        <w:t>2.000,-</w:t>
      </w:r>
      <w:r w:rsidR="007C0531">
        <w:rPr>
          <w:rFonts w:ascii="Arial" w:hAnsi="Arial" w:cs="Arial"/>
          <w:sz w:val="20"/>
          <w:szCs w:val="20"/>
        </w:rPr>
        <w:t xml:space="preserve"> </w:t>
      </w:r>
      <w:r w:rsidRPr="003D5DFE">
        <w:rPr>
          <w:rFonts w:ascii="Arial" w:hAnsi="Arial" w:cs="Arial"/>
          <w:sz w:val="20"/>
          <w:szCs w:val="20"/>
        </w:rPr>
        <w:t>Kč</w:t>
      </w:r>
    </w:p>
    <w:p w:rsidR="00050706" w:rsidRPr="003D5DFE" w:rsidRDefault="00050706" w:rsidP="00556133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D5DFE">
        <w:rPr>
          <w:rFonts w:ascii="Arial" w:hAnsi="Arial" w:cs="Arial"/>
          <w:sz w:val="20"/>
          <w:szCs w:val="20"/>
        </w:rPr>
        <w:t>Chybějící neb</w:t>
      </w:r>
      <w:r w:rsidR="00DA7EC7" w:rsidRPr="003D5DFE">
        <w:rPr>
          <w:rFonts w:ascii="Arial" w:hAnsi="Arial" w:cs="Arial"/>
          <w:sz w:val="20"/>
          <w:szCs w:val="20"/>
        </w:rPr>
        <w:t>o poškozená část obyt. přívěsu</w:t>
      </w:r>
      <w:r w:rsidRPr="003D5DFE">
        <w:rPr>
          <w:rFonts w:ascii="Arial" w:hAnsi="Arial" w:cs="Arial"/>
          <w:sz w:val="20"/>
          <w:szCs w:val="20"/>
        </w:rPr>
        <w:t>………………….. v plné výši nového náhr.dílu + 1.000,-</w:t>
      </w:r>
      <w:r w:rsidR="007C0531">
        <w:rPr>
          <w:rFonts w:ascii="Arial" w:hAnsi="Arial" w:cs="Arial"/>
          <w:sz w:val="20"/>
          <w:szCs w:val="20"/>
        </w:rPr>
        <w:t xml:space="preserve"> </w:t>
      </w:r>
      <w:r w:rsidRPr="003D5DFE">
        <w:rPr>
          <w:rFonts w:ascii="Arial" w:hAnsi="Arial" w:cs="Arial"/>
          <w:sz w:val="20"/>
          <w:szCs w:val="20"/>
        </w:rPr>
        <w:t>Kč administrativní poplatek + cena servisní práce.</w:t>
      </w:r>
      <w:r w:rsidR="007C0531">
        <w:rPr>
          <w:rFonts w:ascii="Arial" w:hAnsi="Arial" w:cs="Arial"/>
          <w:sz w:val="20"/>
          <w:szCs w:val="20"/>
        </w:rPr>
        <w:t xml:space="preserve"> T</w:t>
      </w:r>
      <w:r w:rsidRPr="003D5DFE">
        <w:rPr>
          <w:rFonts w:ascii="Arial" w:hAnsi="Arial" w:cs="Arial"/>
          <w:sz w:val="20"/>
          <w:szCs w:val="20"/>
        </w:rPr>
        <w:t>oto ujednání neplatí, má-li nájemc</w:t>
      </w:r>
      <w:r w:rsidR="00F77300">
        <w:rPr>
          <w:rFonts w:ascii="Arial" w:hAnsi="Arial" w:cs="Arial"/>
          <w:sz w:val="20"/>
          <w:szCs w:val="20"/>
        </w:rPr>
        <w:t xml:space="preserve">e sepsán protokol o </w:t>
      </w:r>
      <w:r w:rsidRPr="003D5DFE">
        <w:rPr>
          <w:rFonts w:ascii="Arial" w:hAnsi="Arial" w:cs="Arial"/>
          <w:sz w:val="20"/>
          <w:szCs w:val="20"/>
        </w:rPr>
        <w:t xml:space="preserve">poškození obyt.přívěsu </w:t>
      </w:r>
      <w:r w:rsidR="00AA191B" w:rsidRPr="003D5DFE">
        <w:rPr>
          <w:rFonts w:ascii="Arial" w:hAnsi="Arial" w:cs="Arial"/>
          <w:sz w:val="20"/>
          <w:szCs w:val="20"/>
        </w:rPr>
        <w:t xml:space="preserve">na </w:t>
      </w:r>
      <w:r w:rsidRPr="003D5DFE">
        <w:rPr>
          <w:rFonts w:ascii="Arial" w:hAnsi="Arial" w:cs="Arial"/>
          <w:sz w:val="20"/>
          <w:szCs w:val="20"/>
        </w:rPr>
        <w:t>Policii</w:t>
      </w:r>
      <w:r w:rsidR="00AA191B" w:rsidRPr="003D5DFE">
        <w:rPr>
          <w:rFonts w:ascii="Arial" w:hAnsi="Arial" w:cs="Arial"/>
          <w:sz w:val="20"/>
          <w:szCs w:val="20"/>
        </w:rPr>
        <w:t xml:space="preserve"> z t</w:t>
      </w:r>
      <w:r w:rsidR="007C0531">
        <w:rPr>
          <w:rFonts w:ascii="Arial" w:hAnsi="Arial" w:cs="Arial"/>
          <w:sz w:val="20"/>
          <w:szCs w:val="20"/>
        </w:rPr>
        <w:t xml:space="preserve">itulu vzniku </w:t>
      </w:r>
      <w:r w:rsidR="00845E87">
        <w:rPr>
          <w:rFonts w:ascii="Arial" w:hAnsi="Arial" w:cs="Arial"/>
          <w:sz w:val="20"/>
          <w:szCs w:val="20"/>
        </w:rPr>
        <w:t>pojistné události – viz.část</w:t>
      </w:r>
      <w:r w:rsidR="007C0531">
        <w:rPr>
          <w:rFonts w:ascii="Arial" w:hAnsi="Arial" w:cs="Arial"/>
          <w:sz w:val="20"/>
          <w:szCs w:val="20"/>
        </w:rPr>
        <w:t xml:space="preserve"> „Nehody, poškození“. </w:t>
      </w:r>
      <w:r w:rsidR="00AA191B" w:rsidRPr="003D5DFE">
        <w:rPr>
          <w:rFonts w:ascii="Arial" w:hAnsi="Arial" w:cs="Arial"/>
          <w:sz w:val="20"/>
          <w:szCs w:val="20"/>
        </w:rPr>
        <w:t>V případě pojistné události hradí vždy nájemce spoluúčast sjednaného pojištění v plné výši, tzn. 15%</w:t>
      </w:r>
      <w:r w:rsidR="004F55D4">
        <w:rPr>
          <w:rFonts w:ascii="Arial" w:hAnsi="Arial" w:cs="Arial"/>
          <w:sz w:val="20"/>
          <w:szCs w:val="20"/>
        </w:rPr>
        <w:t>-20%</w:t>
      </w:r>
      <w:r w:rsidR="00AA191B" w:rsidRPr="003D5DFE">
        <w:rPr>
          <w:rFonts w:ascii="Arial" w:hAnsi="Arial" w:cs="Arial"/>
          <w:sz w:val="20"/>
          <w:szCs w:val="20"/>
        </w:rPr>
        <w:t>, nejméně 15.000,-</w:t>
      </w:r>
      <w:r w:rsidR="004F55D4">
        <w:rPr>
          <w:rFonts w:ascii="Arial" w:hAnsi="Arial" w:cs="Arial"/>
          <w:sz w:val="20"/>
          <w:szCs w:val="20"/>
        </w:rPr>
        <w:t xml:space="preserve"> - 20.000,-</w:t>
      </w:r>
      <w:r w:rsidR="007C0531">
        <w:rPr>
          <w:rFonts w:ascii="Arial" w:hAnsi="Arial" w:cs="Arial"/>
          <w:sz w:val="20"/>
          <w:szCs w:val="20"/>
        </w:rPr>
        <w:t xml:space="preserve"> </w:t>
      </w:r>
      <w:r w:rsidR="00AA191B" w:rsidRPr="003D5DFE">
        <w:rPr>
          <w:rFonts w:ascii="Arial" w:hAnsi="Arial" w:cs="Arial"/>
          <w:sz w:val="20"/>
          <w:szCs w:val="20"/>
        </w:rPr>
        <w:t>Kč. V případě, že pojišťovna odmítne z jakéhokoliv důvodu vzniklou škodu uhradit, je k uhrazení této škody povinen nájemce.</w:t>
      </w:r>
    </w:p>
    <w:p w:rsidR="00DA7EC7" w:rsidRPr="003D5DFE" w:rsidRDefault="00DA7EC7" w:rsidP="00556133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D5DFE">
        <w:rPr>
          <w:rFonts w:ascii="Arial" w:hAnsi="Arial" w:cs="Arial"/>
          <w:sz w:val="20"/>
          <w:szCs w:val="20"/>
        </w:rPr>
        <w:t xml:space="preserve">Ztráta vybavení </w:t>
      </w:r>
      <w:r w:rsidR="00947DF2">
        <w:rPr>
          <w:rFonts w:ascii="Arial" w:hAnsi="Arial" w:cs="Arial"/>
          <w:sz w:val="20"/>
          <w:szCs w:val="20"/>
        </w:rPr>
        <w:t xml:space="preserve">nebo součástí </w:t>
      </w:r>
      <w:r w:rsidR="007F1B33">
        <w:rPr>
          <w:rFonts w:ascii="Arial" w:hAnsi="Arial" w:cs="Arial"/>
          <w:sz w:val="20"/>
          <w:szCs w:val="20"/>
        </w:rPr>
        <w:t>obyt.přívěsu………………………aktuální cena věci nové</w:t>
      </w:r>
    </w:p>
    <w:p w:rsidR="00DA7EC7" w:rsidRPr="003D5DFE" w:rsidRDefault="00DA7EC7" w:rsidP="00556133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D5DFE">
        <w:rPr>
          <w:rFonts w:ascii="Arial" w:hAnsi="Arial" w:cs="Arial"/>
          <w:sz w:val="20"/>
          <w:szCs w:val="20"/>
        </w:rPr>
        <w:t>Nedodržení termínu vrácení ob</w:t>
      </w:r>
      <w:r w:rsidR="00F77300">
        <w:rPr>
          <w:rFonts w:ascii="Arial" w:hAnsi="Arial" w:cs="Arial"/>
          <w:sz w:val="20"/>
          <w:szCs w:val="20"/>
        </w:rPr>
        <w:t>yt. přívěsu……………………….viz. část</w:t>
      </w:r>
      <w:r w:rsidRPr="003D5DFE">
        <w:rPr>
          <w:rFonts w:ascii="Arial" w:hAnsi="Arial" w:cs="Arial"/>
          <w:sz w:val="20"/>
          <w:szCs w:val="20"/>
        </w:rPr>
        <w:t xml:space="preserve"> „Vrácení“ bod 2</w:t>
      </w:r>
    </w:p>
    <w:p w:rsidR="00AA191B" w:rsidRDefault="00FB7CE5" w:rsidP="00556133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Vrácení neuklizeného obyt.přívěsu ………………………………</w:t>
      </w:r>
      <w:r w:rsidR="00556133" w:rsidRPr="003D5DFE">
        <w:rPr>
          <w:rFonts w:ascii="Arial" w:hAnsi="Arial" w:cs="Arial"/>
          <w:sz w:val="20"/>
          <w:szCs w:val="20"/>
        </w:rPr>
        <w:t>od</w:t>
      </w:r>
      <w:r w:rsidR="00E605DA">
        <w:rPr>
          <w:rFonts w:ascii="Arial" w:hAnsi="Arial" w:cs="Arial"/>
          <w:sz w:val="20"/>
          <w:szCs w:val="20"/>
        </w:rPr>
        <w:t xml:space="preserve"> </w:t>
      </w:r>
      <w:r w:rsidR="00AA191B" w:rsidRPr="003D5DFE">
        <w:rPr>
          <w:rFonts w:ascii="Arial" w:hAnsi="Arial" w:cs="Arial"/>
          <w:sz w:val="20"/>
          <w:szCs w:val="20"/>
        </w:rPr>
        <w:t>500,-</w:t>
      </w:r>
      <w:r w:rsidR="007C0531">
        <w:rPr>
          <w:rFonts w:ascii="Arial" w:hAnsi="Arial" w:cs="Arial"/>
          <w:sz w:val="20"/>
          <w:szCs w:val="20"/>
        </w:rPr>
        <w:t xml:space="preserve"> </w:t>
      </w:r>
      <w:r w:rsidR="00AA191B" w:rsidRPr="003D5DFE">
        <w:rPr>
          <w:rFonts w:ascii="Arial" w:hAnsi="Arial" w:cs="Arial"/>
          <w:sz w:val="20"/>
          <w:szCs w:val="20"/>
        </w:rPr>
        <w:t>Kč dle míry znečištění</w:t>
      </w:r>
    </w:p>
    <w:p w:rsidR="007C0531" w:rsidRPr="003D5DFE" w:rsidRDefault="007C0531" w:rsidP="00556133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Úklid a desinfekce inte</w:t>
      </w:r>
      <w:r w:rsidR="007F1B33">
        <w:rPr>
          <w:rFonts w:ascii="Arial" w:hAnsi="Arial" w:cs="Arial"/>
          <w:sz w:val="20"/>
          <w:szCs w:val="20"/>
        </w:rPr>
        <w:t>riéru po pobytu zvířete</w:t>
      </w:r>
      <w:r w:rsidR="00154F3D">
        <w:rPr>
          <w:rFonts w:ascii="Arial" w:hAnsi="Arial" w:cs="Arial"/>
          <w:sz w:val="20"/>
          <w:szCs w:val="20"/>
        </w:rPr>
        <w:t>, kouření …………</w:t>
      </w:r>
      <w:r>
        <w:rPr>
          <w:rFonts w:ascii="Arial" w:hAnsi="Arial" w:cs="Arial"/>
          <w:sz w:val="20"/>
          <w:szCs w:val="20"/>
        </w:rPr>
        <w:t>1.500,- Kč</w:t>
      </w:r>
    </w:p>
    <w:p w:rsidR="00AA191B" w:rsidRPr="003D5DFE" w:rsidRDefault="00AA191B" w:rsidP="00556133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D5DFE">
        <w:rPr>
          <w:rFonts w:ascii="Arial" w:hAnsi="Arial" w:cs="Arial"/>
          <w:sz w:val="20"/>
          <w:szCs w:val="20"/>
        </w:rPr>
        <w:t>Zničení interiéru barvou, asfaltem, olejem atd…………………</w:t>
      </w:r>
      <w:r w:rsidR="00556133" w:rsidRPr="003D5DFE">
        <w:rPr>
          <w:rFonts w:ascii="Arial" w:hAnsi="Arial" w:cs="Arial"/>
          <w:sz w:val="20"/>
          <w:szCs w:val="20"/>
        </w:rPr>
        <w:t>....</w:t>
      </w:r>
      <w:r w:rsidRPr="003D5DFE">
        <w:rPr>
          <w:rFonts w:ascii="Arial" w:hAnsi="Arial" w:cs="Arial"/>
          <w:sz w:val="20"/>
          <w:szCs w:val="20"/>
        </w:rPr>
        <w:t>5.000,-</w:t>
      </w:r>
      <w:r w:rsidR="007C0531">
        <w:rPr>
          <w:rFonts w:ascii="Arial" w:hAnsi="Arial" w:cs="Arial"/>
          <w:sz w:val="20"/>
          <w:szCs w:val="20"/>
        </w:rPr>
        <w:t xml:space="preserve"> </w:t>
      </w:r>
      <w:r w:rsidRPr="003D5DFE">
        <w:rPr>
          <w:rFonts w:ascii="Arial" w:hAnsi="Arial" w:cs="Arial"/>
          <w:sz w:val="20"/>
          <w:szCs w:val="20"/>
        </w:rPr>
        <w:t>Kč</w:t>
      </w:r>
      <w:r w:rsidR="00556133" w:rsidRPr="003D5DFE">
        <w:rPr>
          <w:rFonts w:ascii="Arial" w:hAnsi="Arial" w:cs="Arial"/>
          <w:sz w:val="20"/>
          <w:szCs w:val="20"/>
        </w:rPr>
        <w:t>/položka</w:t>
      </w:r>
    </w:p>
    <w:p w:rsidR="00556133" w:rsidRPr="003D5DFE" w:rsidRDefault="00556133" w:rsidP="00556133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D5DFE">
        <w:rPr>
          <w:rFonts w:ascii="Arial" w:hAnsi="Arial" w:cs="Arial"/>
          <w:sz w:val="20"/>
          <w:szCs w:val="20"/>
        </w:rPr>
        <w:t>Neodstranitelné poškození nábytku, polstrů, matrací …………</w:t>
      </w:r>
      <w:r w:rsidR="00947DF2">
        <w:rPr>
          <w:rFonts w:ascii="Arial" w:hAnsi="Arial" w:cs="Arial"/>
          <w:sz w:val="20"/>
          <w:szCs w:val="20"/>
        </w:rPr>
        <w:t>…</w:t>
      </w:r>
      <w:r w:rsidRPr="003D5DFE">
        <w:rPr>
          <w:rFonts w:ascii="Arial" w:hAnsi="Arial" w:cs="Arial"/>
          <w:sz w:val="20"/>
          <w:szCs w:val="20"/>
        </w:rPr>
        <w:t>5.000,-</w:t>
      </w:r>
      <w:r w:rsidR="007C0531">
        <w:rPr>
          <w:rFonts w:ascii="Arial" w:hAnsi="Arial" w:cs="Arial"/>
          <w:sz w:val="20"/>
          <w:szCs w:val="20"/>
        </w:rPr>
        <w:t xml:space="preserve"> </w:t>
      </w:r>
      <w:r w:rsidRPr="003D5DFE">
        <w:rPr>
          <w:rFonts w:ascii="Arial" w:hAnsi="Arial" w:cs="Arial"/>
          <w:sz w:val="20"/>
          <w:szCs w:val="20"/>
        </w:rPr>
        <w:t>Kč/položka</w:t>
      </w:r>
    </w:p>
    <w:p w:rsidR="00556133" w:rsidRPr="003D5DFE" w:rsidRDefault="00556133" w:rsidP="00556133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D5DFE">
        <w:rPr>
          <w:rFonts w:ascii="Arial" w:hAnsi="Arial" w:cs="Arial"/>
          <w:sz w:val="20"/>
          <w:szCs w:val="20"/>
        </w:rPr>
        <w:t>Nevyprázdně</w:t>
      </w:r>
      <w:r w:rsidR="00947DF2">
        <w:rPr>
          <w:rFonts w:ascii="Arial" w:hAnsi="Arial" w:cs="Arial"/>
          <w:sz w:val="20"/>
          <w:szCs w:val="20"/>
        </w:rPr>
        <w:t>ná kazeta WC ……………………………………………</w:t>
      </w:r>
      <w:r w:rsidRPr="003D5DFE">
        <w:rPr>
          <w:rFonts w:ascii="Arial" w:hAnsi="Arial" w:cs="Arial"/>
          <w:sz w:val="20"/>
          <w:szCs w:val="20"/>
        </w:rPr>
        <w:t>500,-</w:t>
      </w:r>
      <w:r w:rsidR="007C0531">
        <w:rPr>
          <w:rFonts w:ascii="Arial" w:hAnsi="Arial" w:cs="Arial"/>
          <w:sz w:val="20"/>
          <w:szCs w:val="20"/>
        </w:rPr>
        <w:t xml:space="preserve"> </w:t>
      </w:r>
      <w:r w:rsidRPr="003D5DFE">
        <w:rPr>
          <w:rFonts w:ascii="Arial" w:hAnsi="Arial" w:cs="Arial"/>
          <w:sz w:val="20"/>
          <w:szCs w:val="20"/>
        </w:rPr>
        <w:t>Kč</w:t>
      </w:r>
    </w:p>
    <w:p w:rsidR="00AA52D9" w:rsidRDefault="00556133" w:rsidP="009E461D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D5DFE">
        <w:rPr>
          <w:rFonts w:ascii="Arial" w:hAnsi="Arial" w:cs="Arial"/>
          <w:sz w:val="20"/>
          <w:szCs w:val="20"/>
        </w:rPr>
        <w:t>Poškození př</w:t>
      </w:r>
      <w:r w:rsidR="00E605DA">
        <w:rPr>
          <w:rFonts w:ascii="Arial" w:hAnsi="Arial" w:cs="Arial"/>
          <w:sz w:val="20"/>
          <w:szCs w:val="20"/>
        </w:rPr>
        <w:t>edstanu, markýzy ……………………………………</w:t>
      </w:r>
      <w:r w:rsidRPr="003D5DFE">
        <w:rPr>
          <w:rFonts w:ascii="Arial" w:hAnsi="Arial" w:cs="Arial"/>
          <w:sz w:val="20"/>
          <w:szCs w:val="20"/>
        </w:rPr>
        <w:t>20.000,-</w:t>
      </w:r>
      <w:r w:rsidR="007C0531">
        <w:rPr>
          <w:rFonts w:ascii="Arial" w:hAnsi="Arial" w:cs="Arial"/>
          <w:sz w:val="20"/>
          <w:szCs w:val="20"/>
        </w:rPr>
        <w:t xml:space="preserve"> </w:t>
      </w:r>
      <w:r w:rsidRPr="003D5DFE">
        <w:rPr>
          <w:rFonts w:ascii="Arial" w:hAnsi="Arial" w:cs="Arial"/>
          <w:sz w:val="20"/>
          <w:szCs w:val="20"/>
        </w:rPr>
        <w:t>Kč</w:t>
      </w:r>
    </w:p>
    <w:p w:rsidR="00FB7CE5" w:rsidRPr="009E461D" w:rsidRDefault="00FB7CE5" w:rsidP="009E461D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Vícenáklady nekryté pojišťovnou…………………………………. v plné výši</w:t>
      </w:r>
    </w:p>
    <w:p w:rsidR="00DA7EC7" w:rsidRPr="00B6326F" w:rsidRDefault="00FB7CE5" w:rsidP="00B6326F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Veškerá</w:t>
      </w:r>
      <w:r w:rsidR="00DA7EC7" w:rsidRPr="003D5DFE">
        <w:rPr>
          <w:rFonts w:ascii="Arial" w:hAnsi="Arial" w:cs="Arial"/>
          <w:sz w:val="20"/>
          <w:szCs w:val="20"/>
        </w:rPr>
        <w:t xml:space="preserve"> poškození a ztráty se započítávají proti vratné kauci. V případě poškození, které je větší, než </w:t>
      </w:r>
      <w:r w:rsidR="00947DF2">
        <w:rPr>
          <w:rFonts w:ascii="Arial" w:hAnsi="Arial" w:cs="Arial"/>
          <w:sz w:val="20"/>
          <w:szCs w:val="20"/>
        </w:rPr>
        <w:t xml:space="preserve">byla </w:t>
      </w:r>
      <w:r w:rsidR="00DA7EC7" w:rsidRPr="003D5DFE">
        <w:rPr>
          <w:rFonts w:ascii="Arial" w:hAnsi="Arial" w:cs="Arial"/>
          <w:sz w:val="20"/>
          <w:szCs w:val="20"/>
        </w:rPr>
        <w:t>složená kauce, je nájemce povinen takový rozdíl uhradit. V tomto případě pronajímatel sepíše s nájemcem protokol o</w:t>
      </w:r>
      <w:r w:rsidR="00765FF9" w:rsidRPr="003D5DFE">
        <w:rPr>
          <w:rFonts w:ascii="Arial" w:hAnsi="Arial" w:cs="Arial"/>
          <w:sz w:val="20"/>
          <w:szCs w:val="20"/>
        </w:rPr>
        <w:t xml:space="preserve"> rozsahu škod. Nesouhlasí-li nájemce s údaji uvedenými v protokolu, je povinen vznést vůči tomu písemnou námitku do protokolu a uvést důvod nesouhlasu. Na skutečnosti neuvedené v protokolu nebude brán zřetel. </w:t>
      </w:r>
      <w:r w:rsidR="00765FF9" w:rsidRPr="00B6326F">
        <w:rPr>
          <w:rFonts w:ascii="Arial" w:hAnsi="Arial" w:cs="Arial"/>
          <w:sz w:val="20"/>
          <w:szCs w:val="20"/>
        </w:rPr>
        <w:t>Pokud nájemce odmítne podepsání protokolu o škodách nebo se vyjádřit k údajům v protokolu uvedeným, je toto považováno za souhlas se stavem věcí uvedených v protokolu.</w:t>
      </w:r>
    </w:p>
    <w:p w:rsidR="00B6326F" w:rsidRPr="00664275" w:rsidRDefault="00B6326F" w:rsidP="00B6326F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664275">
        <w:rPr>
          <w:rFonts w:ascii="Arial" w:hAnsi="Arial" w:cs="Arial"/>
          <w:b/>
          <w:sz w:val="20"/>
          <w:szCs w:val="20"/>
        </w:rPr>
        <w:lastRenderedPageBreak/>
        <w:t>Vypořádání závazků</w:t>
      </w:r>
    </w:p>
    <w:p w:rsidR="00664275" w:rsidRDefault="00664275" w:rsidP="00664275">
      <w:pPr>
        <w:numPr>
          <w:ilvl w:val="0"/>
          <w:numId w:val="37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8959F6">
        <w:rPr>
          <w:rFonts w:ascii="Arial" w:hAnsi="Arial" w:cs="Arial"/>
          <w:sz w:val="20"/>
          <w:szCs w:val="20"/>
        </w:rPr>
        <w:t>Pronajímatel má právo zadržet vratnou kauci v případě škod i menšího rozsahu až do doby, n</w:t>
      </w:r>
      <w:r>
        <w:rPr>
          <w:rFonts w:ascii="Arial" w:hAnsi="Arial" w:cs="Arial"/>
          <w:sz w:val="20"/>
          <w:szCs w:val="20"/>
        </w:rPr>
        <w:t xml:space="preserve">ež dojde k uvedení </w:t>
      </w:r>
      <w:r w:rsidR="00F77300">
        <w:rPr>
          <w:rFonts w:ascii="Arial" w:hAnsi="Arial" w:cs="Arial"/>
          <w:sz w:val="20"/>
          <w:szCs w:val="20"/>
        </w:rPr>
        <w:t xml:space="preserve">poškozené </w:t>
      </w:r>
      <w:r>
        <w:rPr>
          <w:rFonts w:ascii="Arial" w:hAnsi="Arial" w:cs="Arial"/>
          <w:sz w:val="20"/>
          <w:szCs w:val="20"/>
        </w:rPr>
        <w:t>věci do původního stavu</w:t>
      </w:r>
      <w:r w:rsidRPr="008959F6">
        <w:rPr>
          <w:rFonts w:ascii="Arial" w:hAnsi="Arial" w:cs="Arial"/>
          <w:sz w:val="20"/>
          <w:szCs w:val="20"/>
        </w:rPr>
        <w:t>. Po</w:t>
      </w:r>
      <w:r>
        <w:rPr>
          <w:rFonts w:ascii="Arial" w:hAnsi="Arial" w:cs="Arial"/>
          <w:sz w:val="20"/>
          <w:szCs w:val="20"/>
        </w:rPr>
        <w:t xml:space="preserve"> </w:t>
      </w:r>
      <w:r w:rsidRPr="008959F6">
        <w:rPr>
          <w:rFonts w:ascii="Arial" w:hAnsi="Arial" w:cs="Arial"/>
          <w:sz w:val="20"/>
          <w:szCs w:val="20"/>
        </w:rPr>
        <w:t>té pronajímatel provede nájemci vyúčtování a vrátí případný zbytek kauce.</w:t>
      </w:r>
    </w:p>
    <w:p w:rsidR="00B6326F" w:rsidRDefault="00B6326F" w:rsidP="00B6326F">
      <w:pPr>
        <w:pStyle w:val="Odstavecseseznamem"/>
        <w:numPr>
          <w:ilvl w:val="0"/>
          <w:numId w:val="37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Nájemce se zavazuje uhradit šk</w:t>
      </w:r>
      <w:r w:rsidR="0066427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du</w:t>
      </w:r>
      <w:r w:rsidR="00E44EC5">
        <w:rPr>
          <w:rFonts w:ascii="Arial" w:hAnsi="Arial" w:cs="Arial"/>
          <w:sz w:val="20"/>
          <w:szCs w:val="20"/>
        </w:rPr>
        <w:t xml:space="preserve"> vzniklou na obytném přívěsu do 7 (sedmi) kalendářních dnů </w:t>
      </w:r>
      <w:r w:rsidR="00664275">
        <w:rPr>
          <w:rFonts w:ascii="Arial" w:hAnsi="Arial" w:cs="Arial"/>
          <w:sz w:val="20"/>
          <w:szCs w:val="20"/>
        </w:rPr>
        <w:t xml:space="preserve">ode dne oznámení výše způsobené škody, a to </w:t>
      </w:r>
      <w:r w:rsidR="00E44EC5">
        <w:rPr>
          <w:rFonts w:ascii="Arial" w:hAnsi="Arial" w:cs="Arial"/>
          <w:sz w:val="20"/>
          <w:szCs w:val="20"/>
        </w:rPr>
        <w:t>k rukám pronajímatele dle jeho pokynů, nepokryla-li vzniklou škodu výše složené kauce.</w:t>
      </w:r>
    </w:p>
    <w:p w:rsidR="00B6326F" w:rsidRDefault="00664275" w:rsidP="00B6326F">
      <w:pPr>
        <w:pStyle w:val="Odstavecseseznamem"/>
        <w:numPr>
          <w:ilvl w:val="0"/>
          <w:numId w:val="37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s placením finančního závazku delším než 7 (sedm) kalendářních dnů, zašle pronajímatel nájemci na jím uvedenou adresu předžalobní výzvu k jeho vyrovnání. Nebude-li závazek nájemcem vyrovnán do 3 (třech) kalendářních dnů od obdržení předžalobní výzvy, bude tento závazek vymáhán soudně.</w:t>
      </w:r>
    </w:p>
    <w:p w:rsidR="00C17D12" w:rsidRPr="00154F3D" w:rsidRDefault="00C17D12" w:rsidP="00C17D12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154F3D">
        <w:rPr>
          <w:rFonts w:ascii="Arial" w:hAnsi="Arial" w:cs="Arial"/>
          <w:b/>
          <w:sz w:val="20"/>
          <w:szCs w:val="20"/>
        </w:rPr>
        <w:t>Závěrečná ujednání</w:t>
      </w:r>
    </w:p>
    <w:p w:rsidR="00C17D12" w:rsidRDefault="00C17D12" w:rsidP="00C17D12">
      <w:pPr>
        <w:pStyle w:val="Odstavecseseznamem"/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vztahy mezi smluvními stranami se řídí právním řádem České republiky.</w:t>
      </w:r>
    </w:p>
    <w:p w:rsidR="00C17D12" w:rsidRDefault="00C17D12" w:rsidP="00C17D12">
      <w:pPr>
        <w:pStyle w:val="Odstavecseseznamem"/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Pronajímatel je oprávněn kdykoliv zrušit, změnit nebo upravit Všeobecné smluvní podmínky. Právní vztahy mezi smluvními stranami se vždy řídí Všeobecnými smluvními podmínkami účinnými v době uzavření smlouvy.</w:t>
      </w:r>
    </w:p>
    <w:p w:rsidR="00C17D12" w:rsidRDefault="00C17D12" w:rsidP="00C17D12">
      <w:pPr>
        <w:pStyle w:val="Odstavecseseznamem"/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Příslušné části těchto Všeobecných smluvních podmínek a smlouvy platí až do doby úplného vypořádání práv a závazků mezi smluvními stranami.</w:t>
      </w:r>
    </w:p>
    <w:p w:rsidR="00C17D12" w:rsidRDefault="00C17D12" w:rsidP="00C17D12">
      <w:pPr>
        <w:pStyle w:val="Odstavecseseznamem"/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Platné znění těchto Všeobecných obchodních podmínek</w:t>
      </w:r>
      <w:r w:rsidR="00154F3D">
        <w:rPr>
          <w:rFonts w:ascii="Arial" w:hAnsi="Arial" w:cs="Arial"/>
          <w:sz w:val="20"/>
          <w:szCs w:val="20"/>
        </w:rPr>
        <w:t xml:space="preserve"> je uloženo v provozovně pronajímatele na adrese: Okružní 1463, 250 02, Stará Boleslav</w:t>
      </w:r>
      <w:r w:rsidR="00177826">
        <w:rPr>
          <w:rFonts w:ascii="Arial" w:hAnsi="Arial" w:cs="Arial"/>
          <w:sz w:val="20"/>
          <w:szCs w:val="20"/>
        </w:rPr>
        <w:t>.</w:t>
      </w:r>
      <w:r w:rsidR="00154F3D">
        <w:rPr>
          <w:rFonts w:ascii="Arial" w:hAnsi="Arial" w:cs="Arial"/>
          <w:sz w:val="20"/>
          <w:szCs w:val="20"/>
        </w:rPr>
        <w:t xml:space="preserve"> V tištěné formě jsou také součástí každého obytného přívěsu.</w:t>
      </w:r>
    </w:p>
    <w:p w:rsidR="00F81AD7" w:rsidRPr="00F81AD7" w:rsidRDefault="00F81AD7" w:rsidP="00F81AD7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F81AD7">
        <w:rPr>
          <w:rFonts w:ascii="Arial" w:hAnsi="Arial" w:cs="Arial"/>
          <w:b/>
          <w:sz w:val="20"/>
          <w:szCs w:val="20"/>
        </w:rPr>
        <w:t>Dodatek</w:t>
      </w:r>
    </w:p>
    <w:p w:rsidR="00F81AD7" w:rsidRDefault="006A6902" w:rsidP="00F81AD7">
      <w:pPr>
        <w:pStyle w:val="Odstavecseseznamem"/>
        <w:numPr>
          <w:ilvl w:val="0"/>
          <w:numId w:val="3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Pronajímatel si vyhrazuje právo kontroly obytného přívěsu, který byl nájemci pronajat na předvánoční prodeje, a to kdykoliv v průběhu trvání pronájmu.</w:t>
      </w:r>
    </w:p>
    <w:p w:rsidR="006A6902" w:rsidRDefault="006A6902" w:rsidP="00F81AD7">
      <w:pPr>
        <w:pStyle w:val="Odstavecseseznamem"/>
        <w:numPr>
          <w:ilvl w:val="0"/>
          <w:numId w:val="3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Bude-li zjištěno, že nájemce užívá obytný přívěs v rozporu s Všeobecnými smluvními podmínkami a nebo způsobem, kterým pronajímateli způsobuje škodu nebo kterým škoda hrozí, je pronajímatel oprávněn k odstoupení od smlouvy s okamžitou platností. V tomto případě nemá nájemce právo požadovat po pronajímateli proplacení jakýchkoliv vzniklých nákladů ani vrácení zaplaceného nájemného.</w:t>
      </w:r>
    </w:p>
    <w:p w:rsidR="006A6902" w:rsidRDefault="00845E87" w:rsidP="00F81AD7">
      <w:pPr>
        <w:pStyle w:val="Odstavecseseznamem"/>
        <w:numPr>
          <w:ilvl w:val="0"/>
          <w:numId w:val="3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Takto ukončený pronájem nevylučuje povinnost nájemce k vypořádání závazků z pronájmu vzniklých.</w:t>
      </w:r>
    </w:p>
    <w:p w:rsidR="006A6902" w:rsidRPr="00F81AD7" w:rsidRDefault="006A6902" w:rsidP="006A6902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556133" w:rsidRDefault="001D314D" w:rsidP="00A6708F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Ochrana </w:t>
      </w:r>
      <w:r w:rsidR="000E0AC6">
        <w:rPr>
          <w:rFonts w:ascii="Arial" w:hAnsi="Arial" w:cs="Arial"/>
          <w:b/>
          <w:sz w:val="20"/>
          <w:szCs w:val="20"/>
        </w:rPr>
        <w:t xml:space="preserve">osobních </w:t>
      </w:r>
      <w:r>
        <w:rPr>
          <w:rFonts w:ascii="Arial" w:hAnsi="Arial" w:cs="Arial"/>
          <w:b/>
          <w:sz w:val="20"/>
          <w:szCs w:val="20"/>
        </w:rPr>
        <w:t>údajů</w:t>
      </w:r>
    </w:p>
    <w:p w:rsidR="000E0AC6" w:rsidRDefault="001F3DC8" w:rsidP="00A6708F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Nájemce prohlašuje, že byl seznámen se zásadami ochrany osobních údajů, zejména s identifikačními údaji</w:t>
      </w:r>
      <w:r w:rsidR="002829E6">
        <w:rPr>
          <w:rFonts w:ascii="Arial" w:hAnsi="Arial" w:cs="Arial"/>
          <w:sz w:val="20"/>
          <w:szCs w:val="20"/>
        </w:rPr>
        <w:t xml:space="preserve"> správce</w:t>
      </w:r>
      <w:r>
        <w:rPr>
          <w:rFonts w:ascii="Arial" w:hAnsi="Arial" w:cs="Arial"/>
          <w:sz w:val="20"/>
          <w:szCs w:val="20"/>
        </w:rPr>
        <w:t>,</w:t>
      </w:r>
      <w:r w:rsidR="002829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účelem a rozsahem zpracování osobních údajů, jejich uložením a zabezpečením a také s právem svůj udělený souhlas kdykoli odvolat</w:t>
      </w:r>
      <w:r w:rsidR="005522FD">
        <w:rPr>
          <w:rFonts w:ascii="Arial" w:hAnsi="Arial" w:cs="Arial"/>
          <w:sz w:val="20"/>
          <w:szCs w:val="20"/>
        </w:rPr>
        <w:t xml:space="preserve">, požadovat opravu či doplnění údajů, jejich výmaz atd. S tímto je nájemce seznámen před podpisem smlouvy, event. předem v příloze e-mailu. Tyto zásady ochrany osobních údajů  jsou dostupné i online na našich web. </w:t>
      </w:r>
      <w:r w:rsidR="002829E6">
        <w:rPr>
          <w:rFonts w:ascii="Arial" w:hAnsi="Arial" w:cs="Arial"/>
          <w:sz w:val="20"/>
          <w:szCs w:val="20"/>
        </w:rPr>
        <w:t>s</w:t>
      </w:r>
      <w:r w:rsidR="005522FD">
        <w:rPr>
          <w:rFonts w:ascii="Arial" w:hAnsi="Arial" w:cs="Arial"/>
          <w:sz w:val="20"/>
          <w:szCs w:val="20"/>
        </w:rPr>
        <w:t xml:space="preserve">tránkách: </w:t>
      </w:r>
      <w:hyperlink r:id="rId8" w:history="1">
        <w:r w:rsidR="005522FD" w:rsidRPr="00A6724B">
          <w:rPr>
            <w:rStyle w:val="Hypertextovodkaz"/>
            <w:rFonts w:ascii="Arial" w:hAnsi="Arial" w:cs="Arial"/>
            <w:sz w:val="20"/>
            <w:szCs w:val="20"/>
          </w:rPr>
          <w:t>www.karavanypraha.cz</w:t>
        </w:r>
      </w:hyperlink>
      <w:r w:rsidR="005522FD">
        <w:rPr>
          <w:rFonts w:ascii="Arial" w:hAnsi="Arial" w:cs="Arial"/>
          <w:sz w:val="20"/>
          <w:szCs w:val="20"/>
        </w:rPr>
        <w:t xml:space="preserve"> v sekci „GDPR“.</w:t>
      </w:r>
    </w:p>
    <w:p w:rsidR="000E0AC6" w:rsidRDefault="000E0AC6" w:rsidP="00A6708F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F009FD" w:rsidRPr="00845E87" w:rsidRDefault="000E0AC6" w:rsidP="00845E87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Aktualizace </w:t>
      </w:r>
      <w:r w:rsidR="00003D3D">
        <w:rPr>
          <w:rFonts w:ascii="Arial" w:hAnsi="Arial" w:cs="Arial"/>
          <w:sz w:val="20"/>
          <w:szCs w:val="20"/>
        </w:rPr>
        <w:t xml:space="preserve">„Všeobecných </w:t>
      </w:r>
      <w:r w:rsidR="00154F3D">
        <w:rPr>
          <w:rFonts w:ascii="Arial" w:hAnsi="Arial" w:cs="Arial"/>
          <w:sz w:val="20"/>
          <w:szCs w:val="20"/>
        </w:rPr>
        <w:t xml:space="preserve">smluvních </w:t>
      </w:r>
      <w:r w:rsidR="00190317">
        <w:rPr>
          <w:rFonts w:ascii="Arial" w:hAnsi="Arial" w:cs="Arial"/>
          <w:sz w:val="20"/>
          <w:szCs w:val="20"/>
        </w:rPr>
        <w:t>podmínek“ dne: 1</w:t>
      </w:r>
      <w:r w:rsidR="00003D3D">
        <w:rPr>
          <w:rFonts w:ascii="Arial" w:hAnsi="Arial" w:cs="Arial"/>
          <w:sz w:val="20"/>
          <w:szCs w:val="20"/>
        </w:rPr>
        <w:t xml:space="preserve">. </w:t>
      </w:r>
      <w:r w:rsidR="00190317">
        <w:rPr>
          <w:rFonts w:ascii="Arial" w:hAnsi="Arial" w:cs="Arial"/>
          <w:sz w:val="20"/>
          <w:szCs w:val="20"/>
        </w:rPr>
        <w:t>1. 2023</w:t>
      </w:r>
    </w:p>
    <w:sectPr w:rsidR="00F009FD" w:rsidRPr="00845E87" w:rsidSect="00867C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731" w:rsidRDefault="00FE1731" w:rsidP="00C4564B">
      <w:r>
        <w:separator/>
      </w:r>
    </w:p>
  </w:endnote>
  <w:endnote w:type="continuationSeparator" w:id="1">
    <w:p w:rsidR="00FE1731" w:rsidRDefault="00FE1731" w:rsidP="00C45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902" w:rsidRDefault="006A690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7838"/>
      <w:docPartObj>
        <w:docPartGallery w:val="Page Numbers (Bottom of Page)"/>
        <w:docPartUnique/>
      </w:docPartObj>
    </w:sdtPr>
    <w:sdtContent>
      <w:p w:rsidR="006A6902" w:rsidRDefault="00D075EC">
        <w:pPr>
          <w:pStyle w:val="Zpat"/>
          <w:jc w:val="center"/>
        </w:pPr>
        <w:fldSimple w:instr=" PAGE   \* MERGEFORMAT ">
          <w:r w:rsidR="00190317">
            <w:rPr>
              <w:noProof/>
            </w:rPr>
            <w:t>1</w:t>
          </w:r>
        </w:fldSimple>
      </w:p>
    </w:sdtContent>
  </w:sdt>
  <w:p w:rsidR="006A6902" w:rsidRDefault="006A6902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902" w:rsidRDefault="006A690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731" w:rsidRDefault="00FE1731" w:rsidP="00C4564B">
      <w:r>
        <w:separator/>
      </w:r>
    </w:p>
  </w:footnote>
  <w:footnote w:type="continuationSeparator" w:id="1">
    <w:p w:rsidR="00FE1731" w:rsidRDefault="00FE1731" w:rsidP="00C456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902" w:rsidRDefault="006A690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902" w:rsidRDefault="006A6902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902" w:rsidRDefault="006A690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30A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C08D7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CBA0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B82BE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F4280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902B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047D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CAAEE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188C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D846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24B53"/>
    <w:multiLevelType w:val="hybridMultilevel"/>
    <w:tmpl w:val="EC809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7A3542"/>
    <w:multiLevelType w:val="hybridMultilevel"/>
    <w:tmpl w:val="D71271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173A21"/>
    <w:multiLevelType w:val="hybridMultilevel"/>
    <w:tmpl w:val="54D4A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316CA5"/>
    <w:multiLevelType w:val="hybridMultilevel"/>
    <w:tmpl w:val="D4DCB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6C57FA"/>
    <w:multiLevelType w:val="hybridMultilevel"/>
    <w:tmpl w:val="9462E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A015A6"/>
    <w:multiLevelType w:val="hybridMultilevel"/>
    <w:tmpl w:val="B352C6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FA05C9"/>
    <w:multiLevelType w:val="hybridMultilevel"/>
    <w:tmpl w:val="55A4F2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476BE7"/>
    <w:multiLevelType w:val="multilevel"/>
    <w:tmpl w:val="AC62D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DC81199"/>
    <w:multiLevelType w:val="multilevel"/>
    <w:tmpl w:val="AA40D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F254C29"/>
    <w:multiLevelType w:val="hybridMultilevel"/>
    <w:tmpl w:val="F4D88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034946"/>
    <w:multiLevelType w:val="hybridMultilevel"/>
    <w:tmpl w:val="7F5C93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0C33C7"/>
    <w:multiLevelType w:val="hybridMultilevel"/>
    <w:tmpl w:val="3C8C4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A13EF3"/>
    <w:multiLevelType w:val="hybridMultilevel"/>
    <w:tmpl w:val="B5DEB0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761A31"/>
    <w:multiLevelType w:val="hybridMultilevel"/>
    <w:tmpl w:val="F3FA41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9F03E1"/>
    <w:multiLevelType w:val="hybridMultilevel"/>
    <w:tmpl w:val="C032D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0A4E57"/>
    <w:multiLevelType w:val="hybridMultilevel"/>
    <w:tmpl w:val="79C02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5F2344"/>
    <w:multiLevelType w:val="hybridMultilevel"/>
    <w:tmpl w:val="5DCA93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F712C"/>
    <w:multiLevelType w:val="hybridMultilevel"/>
    <w:tmpl w:val="CB4EF9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2A7FA1"/>
    <w:multiLevelType w:val="hybridMultilevel"/>
    <w:tmpl w:val="0D0022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D61126"/>
    <w:multiLevelType w:val="hybridMultilevel"/>
    <w:tmpl w:val="46220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2D41FB"/>
    <w:multiLevelType w:val="hybridMultilevel"/>
    <w:tmpl w:val="D994B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5F2BE0"/>
    <w:multiLevelType w:val="hybridMultilevel"/>
    <w:tmpl w:val="CEFEA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D87092"/>
    <w:multiLevelType w:val="multilevel"/>
    <w:tmpl w:val="BC70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864DEB"/>
    <w:multiLevelType w:val="hybridMultilevel"/>
    <w:tmpl w:val="CA1C3C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2D1189"/>
    <w:multiLevelType w:val="hybridMultilevel"/>
    <w:tmpl w:val="B558AA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820D5"/>
    <w:multiLevelType w:val="hybridMultilevel"/>
    <w:tmpl w:val="1BBA37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552A3F"/>
    <w:multiLevelType w:val="hybridMultilevel"/>
    <w:tmpl w:val="76CE3C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FA36D4"/>
    <w:multiLevelType w:val="hybridMultilevel"/>
    <w:tmpl w:val="DE505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B17643"/>
    <w:multiLevelType w:val="hybridMultilevel"/>
    <w:tmpl w:val="72AA4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6"/>
  </w:num>
  <w:num w:numId="13">
    <w:abstractNumId w:val="25"/>
  </w:num>
  <w:num w:numId="14">
    <w:abstractNumId w:val="23"/>
  </w:num>
  <w:num w:numId="15">
    <w:abstractNumId w:val="13"/>
  </w:num>
  <w:num w:numId="16">
    <w:abstractNumId w:val="18"/>
  </w:num>
  <w:num w:numId="17">
    <w:abstractNumId w:val="17"/>
  </w:num>
  <w:num w:numId="18">
    <w:abstractNumId w:val="24"/>
  </w:num>
  <w:num w:numId="19">
    <w:abstractNumId w:val="33"/>
  </w:num>
  <w:num w:numId="20">
    <w:abstractNumId w:val="15"/>
  </w:num>
  <w:num w:numId="21">
    <w:abstractNumId w:val="26"/>
  </w:num>
  <w:num w:numId="22">
    <w:abstractNumId w:val="12"/>
  </w:num>
  <w:num w:numId="23">
    <w:abstractNumId w:val="11"/>
  </w:num>
  <w:num w:numId="24">
    <w:abstractNumId w:val="19"/>
  </w:num>
  <w:num w:numId="25">
    <w:abstractNumId w:val="35"/>
  </w:num>
  <w:num w:numId="26">
    <w:abstractNumId w:val="31"/>
  </w:num>
  <w:num w:numId="27">
    <w:abstractNumId w:val="14"/>
  </w:num>
  <w:num w:numId="28">
    <w:abstractNumId w:val="21"/>
  </w:num>
  <w:num w:numId="29">
    <w:abstractNumId w:val="30"/>
  </w:num>
  <w:num w:numId="30">
    <w:abstractNumId w:val="38"/>
  </w:num>
  <w:num w:numId="31">
    <w:abstractNumId w:val="28"/>
  </w:num>
  <w:num w:numId="32">
    <w:abstractNumId w:val="29"/>
  </w:num>
  <w:num w:numId="33">
    <w:abstractNumId w:val="27"/>
  </w:num>
  <w:num w:numId="34">
    <w:abstractNumId w:val="37"/>
  </w:num>
  <w:num w:numId="35">
    <w:abstractNumId w:val="16"/>
  </w:num>
  <w:num w:numId="36">
    <w:abstractNumId w:val="22"/>
  </w:num>
  <w:num w:numId="37">
    <w:abstractNumId w:val="10"/>
  </w:num>
  <w:num w:numId="38">
    <w:abstractNumId w:val="20"/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349F"/>
    <w:rsid w:val="00000766"/>
    <w:rsid w:val="00003D3D"/>
    <w:rsid w:val="00006169"/>
    <w:rsid w:val="000075FB"/>
    <w:rsid w:val="00022EB0"/>
    <w:rsid w:val="00023DAF"/>
    <w:rsid w:val="000364E0"/>
    <w:rsid w:val="00041E89"/>
    <w:rsid w:val="00050706"/>
    <w:rsid w:val="000650CA"/>
    <w:rsid w:val="00071B2F"/>
    <w:rsid w:val="00093DE2"/>
    <w:rsid w:val="00094E7F"/>
    <w:rsid w:val="000A35A8"/>
    <w:rsid w:val="000B020D"/>
    <w:rsid w:val="000B7DAB"/>
    <w:rsid w:val="000C245C"/>
    <w:rsid w:val="000E0AC6"/>
    <w:rsid w:val="000E3188"/>
    <w:rsid w:val="000F062B"/>
    <w:rsid w:val="000F2576"/>
    <w:rsid w:val="00122797"/>
    <w:rsid w:val="00136E51"/>
    <w:rsid w:val="0014164A"/>
    <w:rsid w:val="001537E7"/>
    <w:rsid w:val="00154F3D"/>
    <w:rsid w:val="00157D92"/>
    <w:rsid w:val="00162FDE"/>
    <w:rsid w:val="00167C4E"/>
    <w:rsid w:val="00177826"/>
    <w:rsid w:val="00190317"/>
    <w:rsid w:val="001C495D"/>
    <w:rsid w:val="001D314D"/>
    <w:rsid w:val="001F3DC8"/>
    <w:rsid w:val="00202B7B"/>
    <w:rsid w:val="002346F2"/>
    <w:rsid w:val="00250375"/>
    <w:rsid w:val="00252CD1"/>
    <w:rsid w:val="00274D37"/>
    <w:rsid w:val="002829E6"/>
    <w:rsid w:val="00295121"/>
    <w:rsid w:val="00296464"/>
    <w:rsid w:val="002B6993"/>
    <w:rsid w:val="002F2721"/>
    <w:rsid w:val="00302F7A"/>
    <w:rsid w:val="00324D65"/>
    <w:rsid w:val="003810F4"/>
    <w:rsid w:val="003A7474"/>
    <w:rsid w:val="003B3A48"/>
    <w:rsid w:val="003B5D64"/>
    <w:rsid w:val="003B7BD4"/>
    <w:rsid w:val="003D5DFE"/>
    <w:rsid w:val="003E542F"/>
    <w:rsid w:val="003F1961"/>
    <w:rsid w:val="00403E8C"/>
    <w:rsid w:val="00413B9D"/>
    <w:rsid w:val="00420840"/>
    <w:rsid w:val="00424E0F"/>
    <w:rsid w:val="0042793A"/>
    <w:rsid w:val="00451549"/>
    <w:rsid w:val="00483C69"/>
    <w:rsid w:val="004913E3"/>
    <w:rsid w:val="00492EDE"/>
    <w:rsid w:val="004C0DD7"/>
    <w:rsid w:val="004C4F79"/>
    <w:rsid w:val="004D3B25"/>
    <w:rsid w:val="004F0022"/>
    <w:rsid w:val="004F1932"/>
    <w:rsid w:val="004F55D4"/>
    <w:rsid w:val="004F7B91"/>
    <w:rsid w:val="005128C5"/>
    <w:rsid w:val="00524A04"/>
    <w:rsid w:val="00550EAC"/>
    <w:rsid w:val="005522BD"/>
    <w:rsid w:val="005522FD"/>
    <w:rsid w:val="00556133"/>
    <w:rsid w:val="00567CD4"/>
    <w:rsid w:val="00576297"/>
    <w:rsid w:val="00590562"/>
    <w:rsid w:val="005C49BD"/>
    <w:rsid w:val="005D2B55"/>
    <w:rsid w:val="005F4821"/>
    <w:rsid w:val="00613DF4"/>
    <w:rsid w:val="00624E79"/>
    <w:rsid w:val="006478CF"/>
    <w:rsid w:val="00653AA6"/>
    <w:rsid w:val="0066154C"/>
    <w:rsid w:val="00664275"/>
    <w:rsid w:val="006A6902"/>
    <w:rsid w:val="006D38D4"/>
    <w:rsid w:val="006D72A7"/>
    <w:rsid w:val="00712FE3"/>
    <w:rsid w:val="00716933"/>
    <w:rsid w:val="007464B5"/>
    <w:rsid w:val="00754191"/>
    <w:rsid w:val="0076113C"/>
    <w:rsid w:val="00765FF9"/>
    <w:rsid w:val="00777036"/>
    <w:rsid w:val="007A1989"/>
    <w:rsid w:val="007A5854"/>
    <w:rsid w:val="007B0A59"/>
    <w:rsid w:val="007B17AC"/>
    <w:rsid w:val="007C0531"/>
    <w:rsid w:val="007C5E97"/>
    <w:rsid w:val="007D23F0"/>
    <w:rsid w:val="007F1B33"/>
    <w:rsid w:val="007F28B2"/>
    <w:rsid w:val="00814A6C"/>
    <w:rsid w:val="00821C1A"/>
    <w:rsid w:val="00845E87"/>
    <w:rsid w:val="0084693A"/>
    <w:rsid w:val="0085181B"/>
    <w:rsid w:val="0086572F"/>
    <w:rsid w:val="00867CCD"/>
    <w:rsid w:val="0088787E"/>
    <w:rsid w:val="008959F6"/>
    <w:rsid w:val="00896476"/>
    <w:rsid w:val="008A4EB0"/>
    <w:rsid w:val="008A7DE4"/>
    <w:rsid w:val="008C1314"/>
    <w:rsid w:val="009007FA"/>
    <w:rsid w:val="00913E2E"/>
    <w:rsid w:val="0091625A"/>
    <w:rsid w:val="00920A4E"/>
    <w:rsid w:val="00922F3F"/>
    <w:rsid w:val="009239C4"/>
    <w:rsid w:val="00925360"/>
    <w:rsid w:val="00947DF2"/>
    <w:rsid w:val="00960CD9"/>
    <w:rsid w:val="00974778"/>
    <w:rsid w:val="0097493A"/>
    <w:rsid w:val="00996339"/>
    <w:rsid w:val="00996722"/>
    <w:rsid w:val="009B4165"/>
    <w:rsid w:val="009D49CC"/>
    <w:rsid w:val="009E461D"/>
    <w:rsid w:val="009E7EB4"/>
    <w:rsid w:val="00A274FF"/>
    <w:rsid w:val="00A3158A"/>
    <w:rsid w:val="00A40243"/>
    <w:rsid w:val="00A44AFE"/>
    <w:rsid w:val="00A46203"/>
    <w:rsid w:val="00A6708F"/>
    <w:rsid w:val="00A848B9"/>
    <w:rsid w:val="00A91F72"/>
    <w:rsid w:val="00AA191B"/>
    <w:rsid w:val="00AA52D9"/>
    <w:rsid w:val="00AB67DE"/>
    <w:rsid w:val="00AC011D"/>
    <w:rsid w:val="00AF0113"/>
    <w:rsid w:val="00AF4688"/>
    <w:rsid w:val="00AF6F55"/>
    <w:rsid w:val="00B14329"/>
    <w:rsid w:val="00B224DA"/>
    <w:rsid w:val="00B278F3"/>
    <w:rsid w:val="00B3498D"/>
    <w:rsid w:val="00B6122E"/>
    <w:rsid w:val="00B6326F"/>
    <w:rsid w:val="00B935C3"/>
    <w:rsid w:val="00BD5DC1"/>
    <w:rsid w:val="00BF24A2"/>
    <w:rsid w:val="00BF273C"/>
    <w:rsid w:val="00C06D0C"/>
    <w:rsid w:val="00C073F2"/>
    <w:rsid w:val="00C11701"/>
    <w:rsid w:val="00C13C56"/>
    <w:rsid w:val="00C17960"/>
    <w:rsid w:val="00C17D12"/>
    <w:rsid w:val="00C23AFC"/>
    <w:rsid w:val="00C3324B"/>
    <w:rsid w:val="00C4564B"/>
    <w:rsid w:val="00C4793D"/>
    <w:rsid w:val="00C47FE4"/>
    <w:rsid w:val="00C5247B"/>
    <w:rsid w:val="00C62BC9"/>
    <w:rsid w:val="00C64F2A"/>
    <w:rsid w:val="00C8349F"/>
    <w:rsid w:val="00C90EA6"/>
    <w:rsid w:val="00C921A0"/>
    <w:rsid w:val="00CD6756"/>
    <w:rsid w:val="00CE1FE4"/>
    <w:rsid w:val="00D075EC"/>
    <w:rsid w:val="00D21B29"/>
    <w:rsid w:val="00D27981"/>
    <w:rsid w:val="00D64841"/>
    <w:rsid w:val="00D77F41"/>
    <w:rsid w:val="00D9137C"/>
    <w:rsid w:val="00DA7EC7"/>
    <w:rsid w:val="00DB6F1D"/>
    <w:rsid w:val="00DC17FB"/>
    <w:rsid w:val="00DC77F2"/>
    <w:rsid w:val="00DD72E7"/>
    <w:rsid w:val="00E20001"/>
    <w:rsid w:val="00E2623B"/>
    <w:rsid w:val="00E44EC5"/>
    <w:rsid w:val="00E5230A"/>
    <w:rsid w:val="00E605DA"/>
    <w:rsid w:val="00E71998"/>
    <w:rsid w:val="00E86328"/>
    <w:rsid w:val="00EC096C"/>
    <w:rsid w:val="00ED3D7F"/>
    <w:rsid w:val="00EF231B"/>
    <w:rsid w:val="00F009FD"/>
    <w:rsid w:val="00F77300"/>
    <w:rsid w:val="00F81AD7"/>
    <w:rsid w:val="00F91196"/>
    <w:rsid w:val="00F94417"/>
    <w:rsid w:val="00FA3EC6"/>
    <w:rsid w:val="00FB7CE5"/>
    <w:rsid w:val="00FC0504"/>
    <w:rsid w:val="00FC3569"/>
    <w:rsid w:val="00FE1731"/>
    <w:rsid w:val="00FE3687"/>
    <w:rsid w:val="00FE4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349F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link w:val="Nadpis2Char"/>
    <w:qFormat/>
    <w:rsid w:val="00C834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4">
    <w:name w:val="heading 4"/>
    <w:basedOn w:val="Normln"/>
    <w:link w:val="Nadpis4Char"/>
    <w:uiPriority w:val="9"/>
    <w:qFormat/>
    <w:rsid w:val="00C8349F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8349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8349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C8349F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C8349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009F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009FD"/>
    <w:rPr>
      <w:color w:val="800080"/>
      <w:u w:val="single"/>
    </w:rPr>
  </w:style>
  <w:style w:type="paragraph" w:styleId="Textbubliny">
    <w:name w:val="Balloon Text"/>
    <w:basedOn w:val="Normln"/>
    <w:semiHidden/>
    <w:rsid w:val="003810F4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semiHidden/>
    <w:rsid w:val="00041E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5419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C456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4564B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456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564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2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2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8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avanypraha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karavanypraha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1</Pages>
  <Words>2319</Words>
  <Characters>13688</Characters>
  <Application>Microsoft Office Word</Application>
  <DocSecurity>0</DocSecurity>
  <Lines>114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Smlouva o nájmu obytného přívěsu</vt:lpstr>
      <vt:lpstr>    Všeobecné smluvní podmínky</vt:lpstr>
      <vt:lpstr>    pronájmu obytného přívěsu</vt:lpstr>
      <vt:lpstr>        Tyto všeobecné podmínky definují vztahy mezi nájemcem a pronajímatelem. Pro</vt:lpstr>
      <vt:lpstr>        </vt:lpstr>
    </vt:vector>
  </TitlesOfParts>
  <Company/>
  <LinksUpToDate>false</LinksUpToDate>
  <CharactersWithSpaces>15976</CharactersWithSpaces>
  <SharedDoc>false</SharedDoc>
  <HLinks>
    <vt:vector size="6" baseType="variant">
      <vt:variant>
        <vt:i4>1441798</vt:i4>
      </vt:variant>
      <vt:variant>
        <vt:i4>0</vt:i4>
      </vt:variant>
      <vt:variant>
        <vt:i4>0</vt:i4>
      </vt:variant>
      <vt:variant>
        <vt:i4>5</vt:i4>
      </vt:variant>
      <vt:variant>
        <vt:lpwstr>http://www.karavanypraha.cz/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obytného přívěsu</dc:title>
  <dc:creator>BRAVE</dc:creator>
  <cp:lastModifiedBy>Dell</cp:lastModifiedBy>
  <cp:revision>34</cp:revision>
  <cp:lastPrinted>2020-07-30T10:02:00Z</cp:lastPrinted>
  <dcterms:created xsi:type="dcterms:W3CDTF">2013-02-13T08:55:00Z</dcterms:created>
  <dcterms:modified xsi:type="dcterms:W3CDTF">2023-03-28T09:25:00Z</dcterms:modified>
</cp:coreProperties>
</file>